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51" w:rsidRPr="00FF79CB" w:rsidRDefault="006D6351" w:rsidP="006D6351">
      <w:pPr>
        <w:pStyle w:val="Nagwek2"/>
        <w:spacing w:line="264" w:lineRule="auto"/>
        <w:contextualSpacing/>
        <w:jc w:val="right"/>
        <w:rPr>
          <w:rFonts w:ascii="Times New Roman" w:hAnsi="Times New Roman"/>
          <w:b/>
          <w:bCs/>
          <w:color w:val="auto"/>
          <w:sz w:val="22"/>
          <w:szCs w:val="22"/>
        </w:rPr>
      </w:pPr>
      <w:r w:rsidRPr="00FF79CB">
        <w:rPr>
          <w:rFonts w:ascii="Times New Roman" w:hAnsi="Times New Roman"/>
          <w:b/>
          <w:bCs/>
          <w:color w:val="auto"/>
          <w:sz w:val="22"/>
          <w:szCs w:val="22"/>
        </w:rPr>
        <w:t>Załącznik nr 1</w:t>
      </w:r>
    </w:p>
    <w:p w:rsidR="006D6351" w:rsidRPr="00FF79CB" w:rsidRDefault="006D6351" w:rsidP="006D6351">
      <w:pPr>
        <w:spacing w:line="264" w:lineRule="auto"/>
        <w:contextualSpacing/>
        <w:rPr>
          <w:sz w:val="22"/>
          <w:szCs w:val="22"/>
        </w:rPr>
      </w:pPr>
      <w:r w:rsidRPr="00FF79CB">
        <w:rPr>
          <w:sz w:val="22"/>
          <w:szCs w:val="22"/>
        </w:rPr>
        <w:t>...............................................................</w:t>
      </w:r>
    </w:p>
    <w:p w:rsidR="006D6351" w:rsidRPr="00FF79CB" w:rsidRDefault="006D6351" w:rsidP="006D6351">
      <w:pPr>
        <w:spacing w:line="264" w:lineRule="auto"/>
        <w:contextualSpacing/>
        <w:rPr>
          <w:sz w:val="22"/>
          <w:szCs w:val="22"/>
        </w:rPr>
      </w:pPr>
      <w:r w:rsidRPr="00FF79CB">
        <w:rPr>
          <w:sz w:val="22"/>
          <w:szCs w:val="22"/>
        </w:rPr>
        <w:t xml:space="preserve">            (pieczęć wykonawcy)</w:t>
      </w:r>
    </w:p>
    <w:p w:rsidR="006D6351" w:rsidRPr="00FF79CB" w:rsidRDefault="006D6351" w:rsidP="006D6351">
      <w:pPr>
        <w:spacing w:line="264" w:lineRule="auto"/>
        <w:contextualSpacing/>
        <w:jc w:val="right"/>
        <w:rPr>
          <w:sz w:val="22"/>
          <w:szCs w:val="22"/>
        </w:rPr>
      </w:pPr>
    </w:p>
    <w:p w:rsidR="006D6351" w:rsidRPr="00FF79CB" w:rsidRDefault="006D6351" w:rsidP="006D6351">
      <w:pPr>
        <w:pStyle w:val="Nagwek4"/>
        <w:numPr>
          <w:ilvl w:val="0"/>
          <w:numId w:val="0"/>
        </w:numPr>
        <w:spacing w:line="264" w:lineRule="auto"/>
        <w:ind w:left="3686" w:firstLine="709"/>
        <w:contextualSpacing/>
        <w:jc w:val="left"/>
        <w:rPr>
          <w:sz w:val="22"/>
          <w:szCs w:val="22"/>
        </w:rPr>
      </w:pPr>
    </w:p>
    <w:p w:rsidR="006D6351" w:rsidRPr="00FF79CB" w:rsidRDefault="006D6351" w:rsidP="006D6351">
      <w:pPr>
        <w:pStyle w:val="Nagwek4"/>
        <w:numPr>
          <w:ilvl w:val="0"/>
          <w:numId w:val="0"/>
        </w:numPr>
        <w:spacing w:line="264" w:lineRule="auto"/>
        <w:ind w:left="4254"/>
        <w:contextualSpacing/>
        <w:jc w:val="left"/>
        <w:rPr>
          <w:sz w:val="22"/>
          <w:szCs w:val="22"/>
        </w:rPr>
      </w:pPr>
      <w:r w:rsidRPr="00FF79CB">
        <w:rPr>
          <w:sz w:val="22"/>
          <w:szCs w:val="22"/>
        </w:rPr>
        <w:t>Samodzielny Publiczny Wielospecjalistyczny</w:t>
      </w:r>
    </w:p>
    <w:p w:rsidR="006D6351" w:rsidRPr="00FF79CB" w:rsidRDefault="006D6351" w:rsidP="006D6351">
      <w:pPr>
        <w:pStyle w:val="Nagwek4"/>
        <w:numPr>
          <w:ilvl w:val="0"/>
          <w:numId w:val="0"/>
        </w:numPr>
        <w:spacing w:line="264" w:lineRule="auto"/>
        <w:ind w:left="4254"/>
        <w:contextualSpacing/>
        <w:jc w:val="left"/>
        <w:rPr>
          <w:sz w:val="22"/>
          <w:szCs w:val="22"/>
        </w:rPr>
      </w:pPr>
      <w:r w:rsidRPr="00FF79CB">
        <w:rPr>
          <w:sz w:val="22"/>
          <w:szCs w:val="22"/>
        </w:rPr>
        <w:t xml:space="preserve">Zakład Opieki Zdrowotnej w Stargardzie </w:t>
      </w:r>
    </w:p>
    <w:p w:rsidR="006D6351" w:rsidRPr="00FF79CB" w:rsidRDefault="006D6351" w:rsidP="006D6351">
      <w:pPr>
        <w:pStyle w:val="Nagwek4"/>
        <w:numPr>
          <w:ilvl w:val="0"/>
          <w:numId w:val="0"/>
        </w:numPr>
        <w:spacing w:line="264" w:lineRule="auto"/>
        <w:ind w:left="4254"/>
        <w:contextualSpacing/>
        <w:jc w:val="left"/>
        <w:rPr>
          <w:bCs w:val="0"/>
          <w:sz w:val="22"/>
          <w:szCs w:val="22"/>
        </w:rPr>
      </w:pPr>
      <w:r w:rsidRPr="00FF79CB">
        <w:rPr>
          <w:bCs w:val="0"/>
          <w:sz w:val="22"/>
          <w:szCs w:val="22"/>
        </w:rPr>
        <w:t>ul. Wojska Polskiego 27,</w:t>
      </w:r>
    </w:p>
    <w:p w:rsidR="006D6351" w:rsidRPr="00FF79CB" w:rsidRDefault="006D6351" w:rsidP="006D6351">
      <w:pPr>
        <w:pStyle w:val="Nagwek4"/>
        <w:numPr>
          <w:ilvl w:val="0"/>
          <w:numId w:val="0"/>
        </w:numPr>
        <w:spacing w:line="264" w:lineRule="auto"/>
        <w:ind w:left="4254"/>
        <w:contextualSpacing/>
        <w:jc w:val="left"/>
        <w:rPr>
          <w:sz w:val="22"/>
          <w:szCs w:val="22"/>
        </w:rPr>
      </w:pPr>
      <w:r w:rsidRPr="00FF79CB">
        <w:rPr>
          <w:bCs w:val="0"/>
          <w:sz w:val="22"/>
          <w:szCs w:val="22"/>
        </w:rPr>
        <w:t>73-110 Stargard</w:t>
      </w:r>
    </w:p>
    <w:p w:rsidR="006D6351" w:rsidRPr="00FF79CB" w:rsidRDefault="006D6351" w:rsidP="006D6351">
      <w:pPr>
        <w:spacing w:line="264" w:lineRule="auto"/>
        <w:contextualSpacing/>
        <w:rPr>
          <w:b/>
          <w:bCs/>
          <w:sz w:val="22"/>
          <w:szCs w:val="22"/>
        </w:rPr>
      </w:pPr>
    </w:p>
    <w:p w:rsidR="006D6351" w:rsidRPr="00FF79CB" w:rsidRDefault="006D6351" w:rsidP="006D6351">
      <w:pPr>
        <w:spacing w:line="264" w:lineRule="auto"/>
        <w:contextualSpacing/>
        <w:jc w:val="right"/>
        <w:rPr>
          <w:b/>
          <w:sz w:val="22"/>
          <w:szCs w:val="22"/>
        </w:rPr>
      </w:pPr>
    </w:p>
    <w:p w:rsidR="006D6351" w:rsidRPr="00FF79CB" w:rsidRDefault="006D6351" w:rsidP="006D6351">
      <w:pPr>
        <w:spacing w:line="264" w:lineRule="auto"/>
        <w:contextualSpacing/>
        <w:jc w:val="center"/>
        <w:rPr>
          <w:b/>
          <w:sz w:val="22"/>
          <w:szCs w:val="22"/>
        </w:rPr>
      </w:pPr>
      <w:r w:rsidRPr="00FF79CB">
        <w:rPr>
          <w:b/>
          <w:sz w:val="22"/>
          <w:szCs w:val="22"/>
        </w:rPr>
        <w:t>FORMULARZ OFERTOWY</w:t>
      </w:r>
    </w:p>
    <w:p w:rsidR="006D6351" w:rsidRPr="00FF79CB" w:rsidRDefault="006D6351" w:rsidP="006D6351">
      <w:pPr>
        <w:spacing w:line="264" w:lineRule="auto"/>
        <w:contextualSpacing/>
        <w:rPr>
          <w:sz w:val="22"/>
          <w:szCs w:val="22"/>
        </w:rPr>
      </w:pPr>
    </w:p>
    <w:p w:rsidR="006D6351" w:rsidRPr="00FF79CB" w:rsidRDefault="006D6351" w:rsidP="006D6351">
      <w:pPr>
        <w:spacing w:line="264" w:lineRule="auto"/>
        <w:contextualSpacing/>
        <w:rPr>
          <w:sz w:val="22"/>
          <w:szCs w:val="22"/>
        </w:rPr>
      </w:pPr>
    </w:p>
    <w:p w:rsidR="006D6351" w:rsidRPr="00FF79CB" w:rsidRDefault="006D6351" w:rsidP="006D6351">
      <w:pPr>
        <w:pStyle w:val="Tekstpodstawowy"/>
        <w:spacing w:line="264" w:lineRule="auto"/>
        <w:contextualSpacing/>
        <w:rPr>
          <w:sz w:val="22"/>
          <w:szCs w:val="22"/>
        </w:rPr>
      </w:pPr>
      <w:r w:rsidRPr="00FF79CB">
        <w:rPr>
          <w:sz w:val="22"/>
          <w:szCs w:val="22"/>
        </w:rPr>
        <w:t xml:space="preserve">Nazwa : </w:t>
      </w:r>
      <w:r w:rsidRPr="00FF79CB">
        <w:rPr>
          <w:sz w:val="22"/>
          <w:szCs w:val="22"/>
        </w:rPr>
        <w:tab/>
      </w:r>
      <w:r w:rsidRPr="00FF79CB">
        <w:rPr>
          <w:sz w:val="22"/>
          <w:szCs w:val="22"/>
        </w:rPr>
        <w:tab/>
      </w:r>
      <w:r w:rsidRPr="00FF79CB">
        <w:rPr>
          <w:sz w:val="22"/>
          <w:szCs w:val="22"/>
        </w:rPr>
        <w:tab/>
      </w:r>
      <w:r w:rsidRPr="00FF79CB">
        <w:rPr>
          <w:sz w:val="22"/>
          <w:szCs w:val="22"/>
        </w:rPr>
        <w:tab/>
        <w:t>......................................................................</w:t>
      </w:r>
      <w:r w:rsidRPr="00FF79CB">
        <w:rPr>
          <w:sz w:val="22"/>
          <w:szCs w:val="22"/>
        </w:rPr>
        <w:tab/>
      </w:r>
      <w:r w:rsidRPr="00FF79CB">
        <w:rPr>
          <w:sz w:val="22"/>
          <w:szCs w:val="22"/>
        </w:rPr>
        <w:tab/>
      </w:r>
    </w:p>
    <w:p w:rsidR="006D6351" w:rsidRPr="00FF79CB" w:rsidRDefault="006D6351" w:rsidP="006D6351">
      <w:pPr>
        <w:pStyle w:val="Tekstpodstawowy"/>
        <w:spacing w:line="264" w:lineRule="auto"/>
        <w:contextualSpacing/>
        <w:rPr>
          <w:sz w:val="22"/>
          <w:szCs w:val="22"/>
        </w:rPr>
      </w:pPr>
      <w:r w:rsidRPr="00FF79CB">
        <w:rPr>
          <w:sz w:val="22"/>
          <w:szCs w:val="22"/>
        </w:rPr>
        <w:t>Adres e-mail:</w:t>
      </w:r>
      <w:r w:rsidRPr="00FF79CB">
        <w:rPr>
          <w:sz w:val="22"/>
          <w:szCs w:val="22"/>
        </w:rPr>
        <w:tab/>
      </w:r>
      <w:r w:rsidRPr="00FF79CB">
        <w:rPr>
          <w:sz w:val="22"/>
          <w:szCs w:val="22"/>
        </w:rPr>
        <w:tab/>
      </w:r>
      <w:r w:rsidRPr="00FF79CB">
        <w:rPr>
          <w:sz w:val="22"/>
          <w:szCs w:val="22"/>
        </w:rPr>
        <w:tab/>
      </w:r>
      <w:r w:rsidRPr="00FF79CB">
        <w:rPr>
          <w:sz w:val="22"/>
          <w:szCs w:val="22"/>
        </w:rPr>
        <w:tab/>
        <w:t>......................................................................</w:t>
      </w:r>
    </w:p>
    <w:p w:rsidR="006D6351" w:rsidRPr="00FF79CB" w:rsidRDefault="006D6351" w:rsidP="006D6351">
      <w:pPr>
        <w:pStyle w:val="Tekstpodstawowy"/>
        <w:spacing w:line="264" w:lineRule="auto"/>
        <w:contextualSpacing/>
        <w:rPr>
          <w:sz w:val="22"/>
          <w:szCs w:val="22"/>
        </w:rPr>
      </w:pPr>
      <w:r w:rsidRPr="00FF79CB">
        <w:rPr>
          <w:sz w:val="22"/>
          <w:szCs w:val="22"/>
        </w:rPr>
        <w:t xml:space="preserve">Siedziba: </w:t>
      </w:r>
      <w:r w:rsidRPr="00FF79CB">
        <w:rPr>
          <w:sz w:val="22"/>
          <w:szCs w:val="22"/>
        </w:rPr>
        <w:tab/>
      </w:r>
      <w:r w:rsidRPr="00FF79CB">
        <w:rPr>
          <w:sz w:val="22"/>
          <w:szCs w:val="22"/>
        </w:rPr>
        <w:tab/>
      </w:r>
      <w:r w:rsidRPr="00FF79CB">
        <w:rPr>
          <w:sz w:val="22"/>
          <w:szCs w:val="22"/>
        </w:rPr>
        <w:tab/>
      </w:r>
      <w:r w:rsidRPr="00FF79CB">
        <w:rPr>
          <w:sz w:val="22"/>
          <w:szCs w:val="22"/>
        </w:rPr>
        <w:tab/>
        <w:t>......................................................................</w:t>
      </w:r>
      <w:r w:rsidRPr="00FF79CB">
        <w:rPr>
          <w:sz w:val="22"/>
          <w:szCs w:val="22"/>
        </w:rPr>
        <w:tab/>
      </w:r>
      <w:r w:rsidRPr="00FF79CB">
        <w:rPr>
          <w:sz w:val="22"/>
          <w:szCs w:val="22"/>
        </w:rPr>
        <w:tab/>
      </w:r>
    </w:p>
    <w:p w:rsidR="006D6351" w:rsidRPr="00FF79CB" w:rsidRDefault="006D6351" w:rsidP="006D6351">
      <w:pPr>
        <w:pStyle w:val="Tekstpodstawowy"/>
        <w:spacing w:line="264" w:lineRule="auto"/>
        <w:contextualSpacing/>
        <w:rPr>
          <w:sz w:val="22"/>
          <w:szCs w:val="22"/>
        </w:rPr>
      </w:pPr>
      <w:r w:rsidRPr="00FF79CB">
        <w:rPr>
          <w:sz w:val="22"/>
          <w:szCs w:val="22"/>
        </w:rPr>
        <w:t>Telefon / faks</w:t>
      </w:r>
      <w:r w:rsidRPr="00FF79CB">
        <w:rPr>
          <w:sz w:val="22"/>
          <w:szCs w:val="22"/>
        </w:rPr>
        <w:tab/>
      </w:r>
      <w:r w:rsidRPr="00FF79CB">
        <w:rPr>
          <w:sz w:val="22"/>
          <w:szCs w:val="22"/>
        </w:rPr>
        <w:tab/>
      </w:r>
      <w:r w:rsidRPr="00FF79CB">
        <w:rPr>
          <w:sz w:val="22"/>
          <w:szCs w:val="22"/>
        </w:rPr>
        <w:tab/>
      </w:r>
      <w:r w:rsidRPr="00FF79CB">
        <w:rPr>
          <w:sz w:val="22"/>
          <w:szCs w:val="22"/>
        </w:rPr>
        <w:tab/>
        <w:t>......................................................................</w:t>
      </w:r>
      <w:r w:rsidRPr="00FF79CB">
        <w:rPr>
          <w:sz w:val="22"/>
          <w:szCs w:val="22"/>
        </w:rPr>
        <w:tab/>
      </w:r>
      <w:r w:rsidRPr="00FF79CB">
        <w:rPr>
          <w:sz w:val="22"/>
          <w:szCs w:val="22"/>
        </w:rPr>
        <w:tab/>
      </w:r>
    </w:p>
    <w:p w:rsidR="006D6351" w:rsidRPr="00FF79CB" w:rsidRDefault="006D6351" w:rsidP="006D6351">
      <w:pPr>
        <w:pStyle w:val="Tekstpodstawowy"/>
        <w:spacing w:line="264" w:lineRule="auto"/>
        <w:contextualSpacing/>
        <w:rPr>
          <w:sz w:val="22"/>
          <w:szCs w:val="22"/>
        </w:rPr>
      </w:pPr>
      <w:r w:rsidRPr="00FF79CB">
        <w:rPr>
          <w:sz w:val="22"/>
          <w:szCs w:val="22"/>
        </w:rPr>
        <w:t xml:space="preserve">NIP: </w:t>
      </w:r>
      <w:r w:rsidRPr="00FF79CB">
        <w:rPr>
          <w:sz w:val="22"/>
          <w:szCs w:val="22"/>
        </w:rPr>
        <w:tab/>
      </w:r>
      <w:r w:rsidRPr="00FF79CB">
        <w:rPr>
          <w:sz w:val="22"/>
          <w:szCs w:val="22"/>
        </w:rPr>
        <w:tab/>
      </w:r>
      <w:r w:rsidRPr="00FF79CB">
        <w:rPr>
          <w:sz w:val="22"/>
          <w:szCs w:val="22"/>
        </w:rPr>
        <w:tab/>
      </w:r>
      <w:r w:rsidRPr="00FF79CB">
        <w:rPr>
          <w:sz w:val="22"/>
          <w:szCs w:val="22"/>
        </w:rPr>
        <w:tab/>
      </w:r>
      <w:r w:rsidRPr="00FF79CB">
        <w:rPr>
          <w:sz w:val="22"/>
          <w:szCs w:val="22"/>
        </w:rPr>
        <w:tab/>
        <w:t>......................................................................</w:t>
      </w:r>
      <w:r w:rsidRPr="00FF79CB">
        <w:rPr>
          <w:sz w:val="22"/>
          <w:szCs w:val="22"/>
        </w:rPr>
        <w:tab/>
      </w:r>
    </w:p>
    <w:p w:rsidR="006D6351" w:rsidRPr="00FF79CB" w:rsidRDefault="006D6351" w:rsidP="006D6351">
      <w:pPr>
        <w:pStyle w:val="Tekstpodstawowy"/>
        <w:spacing w:line="264" w:lineRule="auto"/>
        <w:contextualSpacing/>
        <w:rPr>
          <w:sz w:val="22"/>
          <w:szCs w:val="22"/>
        </w:rPr>
      </w:pPr>
      <w:r w:rsidRPr="00FF79CB">
        <w:rPr>
          <w:sz w:val="22"/>
          <w:szCs w:val="22"/>
        </w:rPr>
        <w:t>REGON:</w:t>
      </w:r>
      <w:r w:rsidRPr="00FF79CB">
        <w:rPr>
          <w:sz w:val="22"/>
          <w:szCs w:val="22"/>
        </w:rPr>
        <w:tab/>
      </w:r>
      <w:r w:rsidRPr="00FF79CB">
        <w:rPr>
          <w:sz w:val="22"/>
          <w:szCs w:val="22"/>
        </w:rPr>
        <w:tab/>
      </w:r>
      <w:r w:rsidRPr="00FF79CB">
        <w:rPr>
          <w:sz w:val="22"/>
          <w:szCs w:val="22"/>
        </w:rPr>
        <w:tab/>
      </w:r>
      <w:r w:rsidRPr="00FF79CB">
        <w:rPr>
          <w:sz w:val="22"/>
          <w:szCs w:val="22"/>
        </w:rPr>
        <w:tab/>
        <w:t>......................................................................</w:t>
      </w:r>
    </w:p>
    <w:p w:rsidR="006D6351" w:rsidRPr="00FF79CB" w:rsidRDefault="006D6351" w:rsidP="006D6351">
      <w:pPr>
        <w:pStyle w:val="Tekstpodstawowy"/>
        <w:spacing w:line="264" w:lineRule="auto"/>
        <w:contextualSpacing/>
        <w:rPr>
          <w:sz w:val="22"/>
          <w:szCs w:val="22"/>
        </w:rPr>
      </w:pPr>
      <w:r w:rsidRPr="00FF79CB">
        <w:rPr>
          <w:sz w:val="22"/>
          <w:szCs w:val="22"/>
        </w:rPr>
        <w:t>Nr KRS/ ewidencji gospodarczej</w:t>
      </w:r>
      <w:r w:rsidRPr="00FF79CB">
        <w:rPr>
          <w:rStyle w:val="Znakiprzypiswdolnych"/>
          <w:sz w:val="22"/>
          <w:szCs w:val="22"/>
        </w:rPr>
        <w:footnoteReference w:id="1"/>
      </w:r>
      <w:r w:rsidRPr="00FF79CB">
        <w:rPr>
          <w:sz w:val="22"/>
          <w:szCs w:val="22"/>
        </w:rPr>
        <w:t xml:space="preserve">: </w:t>
      </w:r>
      <w:r w:rsidRPr="00FF79CB">
        <w:rPr>
          <w:sz w:val="22"/>
          <w:szCs w:val="22"/>
        </w:rPr>
        <w:tab/>
        <w:t>......................................................................</w:t>
      </w:r>
      <w:r w:rsidRPr="00FF79CB">
        <w:rPr>
          <w:sz w:val="22"/>
          <w:szCs w:val="22"/>
        </w:rPr>
        <w:tab/>
      </w:r>
    </w:p>
    <w:p w:rsidR="006D6351" w:rsidRPr="00FF79CB" w:rsidRDefault="006D6351" w:rsidP="006D6351">
      <w:pPr>
        <w:spacing w:line="264" w:lineRule="auto"/>
        <w:contextualSpacing/>
        <w:rPr>
          <w:sz w:val="22"/>
          <w:szCs w:val="22"/>
        </w:rPr>
      </w:pPr>
    </w:p>
    <w:p w:rsidR="006D6351" w:rsidRPr="00FF79CB" w:rsidRDefault="006D6351" w:rsidP="006D6351">
      <w:pPr>
        <w:pStyle w:val="Tekstpodstawowy"/>
        <w:spacing w:line="264" w:lineRule="auto"/>
        <w:contextualSpacing/>
        <w:rPr>
          <w:sz w:val="22"/>
          <w:szCs w:val="22"/>
        </w:rPr>
      </w:pPr>
      <w:r w:rsidRPr="00FF79CB">
        <w:rPr>
          <w:sz w:val="22"/>
          <w:szCs w:val="22"/>
        </w:rPr>
        <w:t>Osoba upoważniona do podpisania umowy w przypadku uzyskania zamówienia:</w:t>
      </w:r>
    </w:p>
    <w:p w:rsidR="006D6351" w:rsidRPr="00FF79CB" w:rsidRDefault="006D6351" w:rsidP="006D6351">
      <w:pPr>
        <w:pStyle w:val="Tekstpodstawowy"/>
        <w:spacing w:line="264" w:lineRule="auto"/>
        <w:contextualSpacing/>
        <w:rPr>
          <w:sz w:val="22"/>
          <w:szCs w:val="22"/>
        </w:rPr>
      </w:pPr>
    </w:p>
    <w:p w:rsidR="006D6351" w:rsidRPr="00FF79CB" w:rsidRDefault="006D6351" w:rsidP="006D6351">
      <w:pPr>
        <w:pStyle w:val="Tekstpodstawowy"/>
        <w:spacing w:line="264" w:lineRule="auto"/>
        <w:contextualSpacing/>
        <w:rPr>
          <w:b/>
          <w:sz w:val="22"/>
          <w:szCs w:val="22"/>
        </w:rPr>
      </w:pPr>
      <w:r w:rsidRPr="00FF79CB">
        <w:rPr>
          <w:sz w:val="22"/>
          <w:szCs w:val="22"/>
        </w:rPr>
        <w:t>…………………………………………………………………………………………</w:t>
      </w:r>
      <w:r w:rsidRPr="00FF79CB">
        <w:rPr>
          <w:sz w:val="22"/>
          <w:szCs w:val="22"/>
        </w:rPr>
        <w:tab/>
      </w:r>
    </w:p>
    <w:p w:rsidR="006D6351" w:rsidRPr="00FF79CB" w:rsidRDefault="006D6351" w:rsidP="006D6351">
      <w:pPr>
        <w:spacing w:line="264" w:lineRule="auto"/>
        <w:contextualSpacing/>
        <w:rPr>
          <w:b/>
          <w:sz w:val="22"/>
          <w:szCs w:val="22"/>
        </w:rPr>
      </w:pPr>
      <w:r w:rsidRPr="00FF79CB">
        <w:rPr>
          <w:sz w:val="22"/>
          <w:szCs w:val="22"/>
        </w:rPr>
        <w:t xml:space="preserve">Wykonawca jest mikro/małym/średnim przedsiębiorstwem*  </w:t>
      </w:r>
      <w:r w:rsidRPr="00FF79CB">
        <w:rPr>
          <w:b/>
          <w:sz w:val="22"/>
          <w:szCs w:val="22"/>
        </w:rPr>
        <w:t>□ TAK , □ NIE</w:t>
      </w:r>
    </w:p>
    <w:p w:rsidR="006D6351" w:rsidRPr="00FF79CB" w:rsidRDefault="006D6351" w:rsidP="006D6351">
      <w:pPr>
        <w:spacing w:line="264" w:lineRule="auto"/>
        <w:contextualSpacing/>
        <w:rPr>
          <w:sz w:val="22"/>
          <w:szCs w:val="22"/>
        </w:rPr>
      </w:pPr>
    </w:p>
    <w:p w:rsidR="006D6351" w:rsidRPr="00FF79CB" w:rsidRDefault="006D6351" w:rsidP="006D6351">
      <w:pPr>
        <w:pStyle w:val="pkt"/>
        <w:shd w:val="clear" w:color="auto" w:fill="FFFFFF"/>
        <w:spacing w:line="264" w:lineRule="auto"/>
        <w:ind w:left="0" w:firstLine="0"/>
        <w:contextualSpacing/>
        <w:rPr>
          <w:b/>
          <w:bCs/>
          <w:sz w:val="22"/>
          <w:szCs w:val="22"/>
        </w:rPr>
      </w:pPr>
      <w:r w:rsidRPr="00FF79CB">
        <w:rPr>
          <w:sz w:val="22"/>
          <w:szCs w:val="22"/>
        </w:rPr>
        <w:t>Nawiązując do ogłoszenia o postępowaniu  „przetargu nieograniczonego” ogłoszonego w BZP oraz na stronie internetowej</w:t>
      </w:r>
      <w:r w:rsidRPr="00FF79CB">
        <w:rPr>
          <w:b/>
          <w:bCs/>
          <w:sz w:val="22"/>
          <w:szCs w:val="22"/>
        </w:rPr>
        <w:t xml:space="preserve"> </w:t>
      </w:r>
      <w:r w:rsidRPr="00FF79CB">
        <w:rPr>
          <w:bCs/>
          <w:sz w:val="22"/>
          <w:szCs w:val="22"/>
        </w:rPr>
        <w:t>BIP</w:t>
      </w:r>
      <w:r w:rsidRPr="00FF79CB">
        <w:rPr>
          <w:b/>
          <w:bCs/>
          <w:sz w:val="22"/>
          <w:szCs w:val="22"/>
        </w:rPr>
        <w:t xml:space="preserve"> </w:t>
      </w:r>
      <w:r w:rsidRPr="00FF79CB">
        <w:rPr>
          <w:sz w:val="22"/>
          <w:szCs w:val="22"/>
        </w:rPr>
        <w:t>i na tablicy ogłoszeń Zamawiającego,</w:t>
      </w:r>
      <w:r w:rsidRPr="00FF79CB">
        <w:rPr>
          <w:b/>
          <w:bCs/>
          <w:sz w:val="22"/>
          <w:szCs w:val="22"/>
        </w:rPr>
        <w:t xml:space="preserve"> </w:t>
      </w:r>
      <w:r w:rsidRPr="00FF79CB">
        <w:rPr>
          <w:sz w:val="22"/>
          <w:szCs w:val="22"/>
        </w:rPr>
        <w:t xml:space="preserve">przeprowadzanego zgodnie z ustawą Prawo Zamówień Publicznych </w:t>
      </w:r>
      <w:r w:rsidRPr="00FF79CB">
        <w:rPr>
          <w:b/>
          <w:bCs/>
          <w:sz w:val="22"/>
          <w:szCs w:val="22"/>
        </w:rPr>
        <w:t xml:space="preserve">na usługi przewozowe ambulansem pod opieką lekarską,  przewóz pacjentów z ratownikiem medycznym, przewóz pacjentów z sanitariuszem, oraz transport samochodowy na rzecz SPWZOZ w Stargardzie </w:t>
      </w:r>
      <w:r w:rsidRPr="00FF79CB">
        <w:rPr>
          <w:sz w:val="22"/>
          <w:szCs w:val="22"/>
        </w:rPr>
        <w:t>oferujemy następujące warunki:</w:t>
      </w:r>
    </w:p>
    <w:p w:rsidR="006D6351" w:rsidRPr="00FF79CB" w:rsidRDefault="006D6351" w:rsidP="006D6351">
      <w:pPr>
        <w:spacing w:line="264" w:lineRule="auto"/>
        <w:contextualSpacing/>
        <w:jc w:val="both"/>
        <w:rPr>
          <w:sz w:val="22"/>
          <w:szCs w:val="22"/>
        </w:rPr>
      </w:pPr>
    </w:p>
    <w:tbl>
      <w:tblPr>
        <w:tblW w:w="10644" w:type="dxa"/>
        <w:tblInd w:w="-782" w:type="dxa"/>
        <w:tblCellMar>
          <w:left w:w="70" w:type="dxa"/>
          <w:right w:w="70" w:type="dxa"/>
        </w:tblCellMar>
        <w:tblLook w:val="04A0"/>
      </w:tblPr>
      <w:tblGrid>
        <w:gridCol w:w="500"/>
        <w:gridCol w:w="2914"/>
        <w:gridCol w:w="142"/>
        <w:gridCol w:w="1134"/>
        <w:gridCol w:w="992"/>
        <w:gridCol w:w="1326"/>
        <w:gridCol w:w="1084"/>
        <w:gridCol w:w="1418"/>
        <w:gridCol w:w="1134"/>
      </w:tblGrid>
      <w:tr w:rsidR="006D6351" w:rsidRPr="00FF79CB" w:rsidTr="00CC2980">
        <w:trPr>
          <w:trHeight w:val="828"/>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b/>
                <w:color w:val="000000"/>
                <w:sz w:val="22"/>
                <w:szCs w:val="22"/>
                <w:lang w:eastAsia="pl-PL"/>
              </w:rPr>
            </w:pPr>
            <w:r w:rsidRPr="00FF79CB">
              <w:rPr>
                <w:b/>
                <w:color w:val="000000"/>
                <w:lang w:eastAsia="pl-PL"/>
              </w:rPr>
              <w:t>I.</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Rodzaj usługi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Ilość wyjazdów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Ilość km</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Cena jednostkowa netto</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Cena jednostkowa brutto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Wartość brutto</w:t>
            </w:r>
          </w:p>
        </w:tc>
      </w:tr>
      <w:tr w:rsidR="006D6351" w:rsidRPr="00FF79CB" w:rsidTr="00CC2980">
        <w:trPr>
          <w:trHeight w:val="10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A</w:t>
            </w: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Przewóz pacjentów ambulansem ze specjalistycznym zespołem Ratownictwa Medycznego na terenie miasta Stargardu</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4</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1584"/>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B</w:t>
            </w: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Przewóz pacjentów ambulansem ze specjalistycznym zespołem Ratownictwa Medycznego do specjalistycznych placówek medycznych poza granicami administracyjnymi miasta Stargard</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3680</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4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3056" w:type="dxa"/>
            <w:gridSpan w:val="2"/>
            <w:tcBorders>
              <w:top w:val="nil"/>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Razem</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270"/>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3056" w:type="dxa"/>
            <w:gridSpan w:val="2"/>
            <w:tcBorders>
              <w:top w:val="nil"/>
              <w:left w:val="nil"/>
              <w:bottom w:val="nil"/>
              <w:right w:val="nil"/>
            </w:tcBorders>
            <w:shd w:val="clear" w:color="auto" w:fill="auto"/>
            <w:noWrap/>
            <w:vAlign w:val="bottom"/>
            <w:hideMark/>
          </w:tcPr>
          <w:p w:rsidR="006D6351" w:rsidRPr="00FF79CB" w:rsidRDefault="006D6351" w:rsidP="00CC2980">
            <w:pPr>
              <w:rPr>
                <w:b/>
                <w:bCs/>
                <w:color w:val="000000"/>
                <w:sz w:val="22"/>
                <w:szCs w:val="22"/>
                <w:lang w:eastAsia="pl-PL"/>
              </w:rPr>
            </w:pPr>
          </w:p>
        </w:tc>
        <w:tc>
          <w:tcPr>
            <w:tcW w:w="1134"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992"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326"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084" w:type="dxa"/>
            <w:tcBorders>
              <w:top w:val="nil"/>
              <w:left w:val="nil"/>
              <w:bottom w:val="nil"/>
              <w:right w:val="nil"/>
            </w:tcBorders>
            <w:shd w:val="clear" w:color="auto" w:fill="auto"/>
            <w:noWrap/>
            <w:vAlign w:val="bottom"/>
            <w:hideMark/>
          </w:tcPr>
          <w:p w:rsidR="006D6351" w:rsidRPr="00FF79CB" w:rsidRDefault="006D6351" w:rsidP="00CC2980">
            <w:pPr>
              <w:rPr>
                <w:b/>
                <w:bCs/>
                <w:color w:val="000000"/>
                <w:sz w:val="22"/>
                <w:szCs w:val="22"/>
                <w:lang w:eastAsia="pl-PL"/>
              </w:rPr>
            </w:pPr>
          </w:p>
        </w:tc>
        <w:tc>
          <w:tcPr>
            <w:tcW w:w="1418"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134"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r>
      <w:tr w:rsidR="006D6351" w:rsidRPr="00FF79CB" w:rsidTr="00CC2980">
        <w:trPr>
          <w:trHeight w:val="828"/>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b/>
                <w:color w:val="000000"/>
                <w:sz w:val="22"/>
                <w:szCs w:val="22"/>
                <w:lang w:eastAsia="pl-PL"/>
              </w:rPr>
            </w:pPr>
            <w:r w:rsidRPr="00FF79CB">
              <w:rPr>
                <w:b/>
                <w:color w:val="000000"/>
                <w:lang w:eastAsia="pl-PL"/>
              </w:rPr>
              <w:t>II.</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Rodzaj usługi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Ilość wyjazdów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Ilość km</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Cena jednostkowa netto</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Cena jednostkowa brutto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Wartość brutto</w:t>
            </w:r>
          </w:p>
        </w:tc>
      </w:tr>
      <w:tr w:rsidR="006D6351" w:rsidRPr="00FF79CB" w:rsidTr="00CC2980">
        <w:trPr>
          <w:trHeight w:val="792"/>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C</w:t>
            </w: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Przewóz pacjentów z ratownikiem medycznym na terenie miasta Stargardu</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45</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1320"/>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D</w:t>
            </w:r>
          </w:p>
        </w:tc>
        <w:tc>
          <w:tcPr>
            <w:tcW w:w="3056" w:type="dxa"/>
            <w:gridSpan w:val="2"/>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Przewóz pacjentów z ratownikiem medycznym do specjalistycznych placówek medycznych poza granicami administracyjnymi miasta Stargard</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20480</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4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3056" w:type="dxa"/>
            <w:gridSpan w:val="2"/>
            <w:tcBorders>
              <w:top w:val="nil"/>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Razem</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435"/>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6508" w:type="dxa"/>
            <w:gridSpan w:val="5"/>
            <w:tcBorders>
              <w:top w:val="nil"/>
              <w:left w:val="nil"/>
              <w:bottom w:val="nil"/>
              <w:right w:val="nil"/>
            </w:tcBorders>
            <w:shd w:val="clear" w:color="auto" w:fill="auto"/>
            <w:vAlign w:val="bottom"/>
            <w:hideMark/>
          </w:tcPr>
          <w:p w:rsidR="006D6351" w:rsidRPr="00FF79CB" w:rsidRDefault="006D6351" w:rsidP="00CC2980">
            <w:pPr>
              <w:rPr>
                <w:b/>
                <w:bCs/>
                <w:color w:val="000000"/>
                <w:sz w:val="22"/>
                <w:szCs w:val="22"/>
                <w:lang w:eastAsia="pl-PL"/>
              </w:rPr>
            </w:pPr>
          </w:p>
        </w:tc>
        <w:tc>
          <w:tcPr>
            <w:tcW w:w="1084"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418"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134"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r>
      <w:tr w:rsidR="006D6351" w:rsidRPr="00FF79CB" w:rsidTr="00CC2980">
        <w:trPr>
          <w:trHeight w:val="828"/>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b/>
                <w:color w:val="000000"/>
                <w:sz w:val="22"/>
                <w:szCs w:val="22"/>
                <w:lang w:eastAsia="pl-PL"/>
              </w:rPr>
            </w:pPr>
            <w:r w:rsidRPr="00FF79CB">
              <w:rPr>
                <w:b/>
                <w:color w:val="000000"/>
                <w:lang w:eastAsia="pl-PL"/>
              </w:rPr>
              <w:t>III.</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Rodzaj usługi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Ilość wyjazdów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Ilość km</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Cena jednostkowa netto</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Cena jednostkowa brutto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Wartość brutto</w:t>
            </w:r>
          </w:p>
        </w:tc>
      </w:tr>
      <w:tr w:rsidR="006D6351" w:rsidRPr="00FF79CB" w:rsidTr="00CC2980">
        <w:trPr>
          <w:trHeight w:val="780"/>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E</w:t>
            </w:r>
          </w:p>
        </w:tc>
        <w:tc>
          <w:tcPr>
            <w:tcW w:w="2914" w:type="dxa"/>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Przewóz pacjentów transportem sanitarnym z sanitariuszem oraz inne przewozy na terenie miasta Stargardu</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600</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10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F</w:t>
            </w:r>
          </w:p>
        </w:tc>
        <w:tc>
          <w:tcPr>
            <w:tcW w:w="2914" w:type="dxa"/>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Przewóz pacjentów transportem sanitarnym z sanitariuszem oraz inne przewozy poza granicami administracyjnymi miasta Stargard</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46400</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4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2914" w:type="dxa"/>
            <w:tcBorders>
              <w:top w:val="nil"/>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Razem</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4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2914" w:type="dxa"/>
            <w:tcBorders>
              <w:top w:val="nil"/>
              <w:left w:val="nil"/>
              <w:bottom w:val="nil"/>
              <w:right w:val="nil"/>
            </w:tcBorders>
            <w:shd w:val="clear" w:color="auto" w:fill="auto"/>
            <w:noWrap/>
            <w:vAlign w:val="center"/>
            <w:hideMark/>
          </w:tcPr>
          <w:p w:rsidR="006D6351" w:rsidRPr="00FF79CB" w:rsidRDefault="006D6351" w:rsidP="00CC2980">
            <w:pPr>
              <w:rPr>
                <w:b/>
                <w:bCs/>
                <w:color w:val="000000"/>
                <w:lang w:eastAsia="pl-PL"/>
              </w:rPr>
            </w:pPr>
          </w:p>
          <w:p w:rsidR="006D6351" w:rsidRPr="00FF79CB" w:rsidRDefault="006D6351" w:rsidP="00CC2980">
            <w:pPr>
              <w:jc w:val="center"/>
              <w:rPr>
                <w:b/>
                <w:bCs/>
                <w:color w:val="000000"/>
                <w:sz w:val="22"/>
                <w:szCs w:val="22"/>
                <w:lang w:eastAsia="pl-PL"/>
              </w:rPr>
            </w:pPr>
          </w:p>
        </w:tc>
        <w:tc>
          <w:tcPr>
            <w:tcW w:w="1276" w:type="dxa"/>
            <w:gridSpan w:val="2"/>
            <w:tcBorders>
              <w:top w:val="nil"/>
              <w:left w:val="nil"/>
              <w:bottom w:val="nil"/>
              <w:right w:val="nil"/>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992" w:type="dxa"/>
            <w:tcBorders>
              <w:top w:val="nil"/>
              <w:left w:val="nil"/>
              <w:bottom w:val="nil"/>
              <w:right w:val="nil"/>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326" w:type="dxa"/>
            <w:tcBorders>
              <w:top w:val="nil"/>
              <w:left w:val="nil"/>
              <w:bottom w:val="nil"/>
              <w:right w:val="nil"/>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nil"/>
              <w:right w:val="nil"/>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nil"/>
              <w:right w:val="nil"/>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nil"/>
              <w:right w:val="nil"/>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828"/>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b/>
                <w:color w:val="000000"/>
                <w:sz w:val="22"/>
                <w:szCs w:val="22"/>
                <w:lang w:eastAsia="pl-PL"/>
              </w:rPr>
            </w:pPr>
            <w:r w:rsidRPr="00FF79CB">
              <w:rPr>
                <w:b/>
                <w:color w:val="000000"/>
                <w:lang w:eastAsia="pl-PL"/>
              </w:rPr>
              <w:t>IV.</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Rodzaj usługi</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Ilość wyjazdów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Ilość km</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Cena jednostkowa netto</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Wartość netto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Cena jednostkowa brutto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Wartość brutto</w:t>
            </w:r>
          </w:p>
        </w:tc>
      </w:tr>
      <w:tr w:rsidR="006D6351" w:rsidRPr="00FF79CB" w:rsidTr="00CC2980">
        <w:trPr>
          <w:trHeight w:val="1089"/>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G</w:t>
            </w:r>
          </w:p>
        </w:tc>
        <w:tc>
          <w:tcPr>
            <w:tcW w:w="2914" w:type="dxa"/>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 xml:space="preserve">Transport w zakresie </w:t>
            </w:r>
            <w:proofErr w:type="spellStart"/>
            <w:r w:rsidRPr="00FF79CB">
              <w:rPr>
                <w:color w:val="000000"/>
                <w:sz w:val="22"/>
                <w:szCs w:val="22"/>
                <w:lang w:eastAsia="pl-PL"/>
              </w:rPr>
              <w:t>NiŚOZ</w:t>
            </w:r>
            <w:proofErr w:type="spellEnd"/>
            <w:r w:rsidRPr="00FF79CB">
              <w:rPr>
                <w:color w:val="000000"/>
                <w:sz w:val="22"/>
                <w:szCs w:val="22"/>
                <w:lang w:eastAsia="pl-PL"/>
              </w:rPr>
              <w:t xml:space="preserve"> (wizyty domowe, zgon,) pielęgniarki, lekarza. Miasto Stargard</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620</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1035"/>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H</w:t>
            </w:r>
          </w:p>
        </w:tc>
        <w:tc>
          <w:tcPr>
            <w:tcW w:w="2914" w:type="dxa"/>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 xml:space="preserve">Transport w zakresie </w:t>
            </w:r>
            <w:proofErr w:type="spellStart"/>
            <w:r w:rsidRPr="00FF79CB">
              <w:rPr>
                <w:color w:val="000000"/>
                <w:sz w:val="22"/>
                <w:szCs w:val="22"/>
                <w:lang w:eastAsia="pl-PL"/>
              </w:rPr>
              <w:t>NiŚOZ</w:t>
            </w:r>
            <w:proofErr w:type="spellEnd"/>
            <w:r w:rsidRPr="00FF79CB">
              <w:rPr>
                <w:color w:val="000000"/>
                <w:sz w:val="22"/>
                <w:szCs w:val="22"/>
                <w:lang w:eastAsia="pl-PL"/>
              </w:rPr>
              <w:t xml:space="preserve"> (wizyty domowe, zgon,) pielęgniarki, lekarza. </w:t>
            </w:r>
            <w:r>
              <w:rPr>
                <w:color w:val="000000"/>
                <w:sz w:val="22"/>
                <w:szCs w:val="22"/>
                <w:lang w:eastAsia="pl-PL"/>
              </w:rPr>
              <w:t xml:space="preserve">Poza granice </w:t>
            </w:r>
            <w:r w:rsidRPr="00FF79CB">
              <w:rPr>
                <w:color w:val="000000"/>
                <w:sz w:val="22"/>
                <w:szCs w:val="22"/>
                <w:lang w:eastAsia="pl-PL"/>
              </w:rPr>
              <w:t>Mias</w:t>
            </w:r>
            <w:r>
              <w:rPr>
                <w:color w:val="000000"/>
                <w:sz w:val="22"/>
                <w:szCs w:val="22"/>
                <w:lang w:eastAsia="pl-PL"/>
              </w:rPr>
              <w:t>ta</w:t>
            </w:r>
            <w:r w:rsidRPr="00FF79CB">
              <w:rPr>
                <w:color w:val="000000"/>
                <w:sz w:val="22"/>
                <w:szCs w:val="22"/>
                <w:lang w:eastAsia="pl-PL"/>
              </w:rPr>
              <w:t xml:space="preserve"> Stargard do 5 km</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120</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10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I</w:t>
            </w:r>
          </w:p>
        </w:tc>
        <w:tc>
          <w:tcPr>
            <w:tcW w:w="2914" w:type="dxa"/>
            <w:tcBorders>
              <w:top w:val="nil"/>
              <w:left w:val="single" w:sz="4" w:space="0" w:color="auto"/>
              <w:bottom w:val="single" w:sz="4" w:space="0" w:color="auto"/>
              <w:right w:val="single" w:sz="4" w:space="0" w:color="auto"/>
            </w:tcBorders>
            <w:shd w:val="clear" w:color="auto" w:fill="auto"/>
            <w:vAlign w:val="bottom"/>
            <w:hideMark/>
          </w:tcPr>
          <w:p w:rsidR="006D6351" w:rsidRPr="00FF79CB" w:rsidRDefault="006D6351" w:rsidP="00CC2980">
            <w:pPr>
              <w:rPr>
                <w:color w:val="000000"/>
                <w:sz w:val="22"/>
                <w:szCs w:val="22"/>
                <w:lang w:eastAsia="pl-PL"/>
              </w:rPr>
            </w:pPr>
            <w:r w:rsidRPr="00FF79CB">
              <w:rPr>
                <w:color w:val="000000"/>
                <w:sz w:val="22"/>
                <w:szCs w:val="22"/>
                <w:lang w:eastAsia="pl-PL"/>
              </w:rPr>
              <w:t xml:space="preserve">Transport w zakresie </w:t>
            </w:r>
            <w:proofErr w:type="spellStart"/>
            <w:r w:rsidRPr="00FF79CB">
              <w:rPr>
                <w:color w:val="000000"/>
                <w:sz w:val="22"/>
                <w:szCs w:val="22"/>
                <w:lang w:eastAsia="pl-PL"/>
              </w:rPr>
              <w:t>NiŚOZ</w:t>
            </w:r>
            <w:proofErr w:type="spellEnd"/>
            <w:r w:rsidRPr="00FF79CB">
              <w:rPr>
                <w:color w:val="000000"/>
                <w:sz w:val="22"/>
                <w:szCs w:val="22"/>
                <w:lang w:eastAsia="pl-PL"/>
              </w:rPr>
              <w:t xml:space="preserve"> (wizyty domowe, zgony) pielęgniarki, lekarza. Poza granice Miasta Stargard powyżej 5 </w:t>
            </w:r>
            <w:proofErr w:type="spellStart"/>
            <w:r w:rsidRPr="00FF79CB">
              <w:rPr>
                <w:color w:val="000000"/>
                <w:sz w:val="22"/>
                <w:szCs w:val="22"/>
                <w:lang w:eastAsia="pl-PL"/>
              </w:rPr>
              <w:t>km</w:t>
            </w:r>
            <w:proofErr w:type="spellEnd"/>
            <w:r w:rsidRPr="00FF79CB">
              <w:rPr>
                <w:color w:val="000000"/>
                <w:sz w:val="22"/>
                <w:szCs w:val="22"/>
                <w:lang w:eastAsia="pl-PL"/>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color w:val="000000"/>
                <w:sz w:val="22"/>
                <w:szCs w:val="22"/>
                <w:lang w:eastAsia="pl-PL"/>
              </w:rPr>
            </w:pPr>
            <w:r w:rsidRPr="00FF79CB">
              <w:rPr>
                <w:color w:val="000000"/>
                <w:sz w:val="22"/>
                <w:szCs w:val="22"/>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Cs/>
                <w:color w:val="000000"/>
                <w:sz w:val="22"/>
                <w:szCs w:val="22"/>
                <w:lang w:eastAsia="pl-PL"/>
              </w:rPr>
            </w:pPr>
            <w:r w:rsidRPr="00FF79CB">
              <w:rPr>
                <w:bCs/>
                <w:color w:val="000000"/>
                <w:sz w:val="22"/>
                <w:szCs w:val="22"/>
                <w:lang w:eastAsia="pl-PL"/>
              </w:rPr>
              <w:t>4600</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p>
        </w:tc>
      </w:tr>
      <w:tr w:rsidR="006D6351" w:rsidRPr="00FF79CB" w:rsidTr="00CC2980">
        <w:trPr>
          <w:trHeight w:val="4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2914" w:type="dxa"/>
            <w:tcBorders>
              <w:top w:val="nil"/>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Razem</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992"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lang w:eastAsia="pl-PL"/>
              </w:rPr>
              <w:t>X</w:t>
            </w:r>
          </w:p>
        </w:tc>
        <w:tc>
          <w:tcPr>
            <w:tcW w:w="1326"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108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X</w:t>
            </w:r>
          </w:p>
        </w:tc>
        <w:tc>
          <w:tcPr>
            <w:tcW w:w="1134" w:type="dxa"/>
            <w:tcBorders>
              <w:top w:val="nil"/>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 xml:space="preserve">      </w:t>
            </w:r>
          </w:p>
        </w:tc>
      </w:tr>
      <w:tr w:rsidR="006D6351" w:rsidRPr="00FF79CB" w:rsidTr="00CC2980">
        <w:trPr>
          <w:trHeight w:val="456"/>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2914"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276" w:type="dxa"/>
            <w:gridSpan w:val="2"/>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992"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326"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084"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418"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c>
          <w:tcPr>
            <w:tcW w:w="1134" w:type="dxa"/>
            <w:tcBorders>
              <w:top w:val="nil"/>
              <w:left w:val="nil"/>
              <w:bottom w:val="nil"/>
              <w:right w:val="nil"/>
            </w:tcBorders>
            <w:shd w:val="clear" w:color="auto" w:fill="auto"/>
            <w:noWrap/>
            <w:vAlign w:val="bottom"/>
            <w:hideMark/>
          </w:tcPr>
          <w:p w:rsidR="006D6351" w:rsidRPr="00FF79CB" w:rsidRDefault="006D6351" w:rsidP="00CC2980">
            <w:pPr>
              <w:rPr>
                <w:color w:val="000000"/>
                <w:sz w:val="22"/>
                <w:szCs w:val="22"/>
                <w:lang w:eastAsia="pl-PL"/>
              </w:rPr>
            </w:pPr>
          </w:p>
        </w:tc>
      </w:tr>
      <w:tr w:rsidR="006D6351" w:rsidRPr="00FF79CB" w:rsidTr="00CC2980">
        <w:trPr>
          <w:trHeight w:val="420"/>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Łączna wartość oferty brutto (cyfrowo i słownie):</w:t>
            </w:r>
          </w:p>
        </w:tc>
        <w:tc>
          <w:tcPr>
            <w:tcW w:w="7230" w:type="dxa"/>
            <w:gridSpan w:val="7"/>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 </w:t>
            </w:r>
          </w:p>
          <w:p w:rsidR="006D6351" w:rsidRPr="00FF79CB" w:rsidRDefault="006D6351" w:rsidP="00CC2980">
            <w:pPr>
              <w:jc w:val="center"/>
              <w:rPr>
                <w:b/>
                <w:bCs/>
                <w:color w:val="000000"/>
                <w:sz w:val="22"/>
                <w:szCs w:val="22"/>
                <w:lang w:eastAsia="pl-PL"/>
              </w:rPr>
            </w:pPr>
            <w:r w:rsidRPr="00FF79CB">
              <w:rPr>
                <w:b/>
                <w:bCs/>
                <w:color w:val="000000"/>
                <w:sz w:val="22"/>
                <w:szCs w:val="22"/>
                <w:lang w:eastAsia="pl-PL"/>
              </w:rPr>
              <w:t>  </w:t>
            </w:r>
          </w:p>
        </w:tc>
      </w:tr>
      <w:tr w:rsidR="006D6351" w:rsidRPr="00FF79CB" w:rsidTr="00CC2980">
        <w:trPr>
          <w:trHeight w:val="983"/>
        </w:trPr>
        <w:tc>
          <w:tcPr>
            <w:tcW w:w="500" w:type="dxa"/>
            <w:tcBorders>
              <w:top w:val="nil"/>
              <w:left w:val="nil"/>
              <w:bottom w:val="nil"/>
              <w:right w:val="nil"/>
            </w:tcBorders>
            <w:shd w:val="clear" w:color="auto" w:fill="auto"/>
            <w:noWrap/>
            <w:vAlign w:val="center"/>
            <w:hideMark/>
          </w:tcPr>
          <w:p w:rsidR="006D6351" w:rsidRPr="00FF79CB" w:rsidRDefault="006D6351" w:rsidP="00CC2980">
            <w:pPr>
              <w:jc w:val="center"/>
              <w:rPr>
                <w:color w:val="000000"/>
                <w:sz w:val="22"/>
                <w:szCs w:val="22"/>
                <w:lang w:eastAsia="pl-PL"/>
              </w:rPr>
            </w:pP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51" w:rsidRPr="00FF79CB" w:rsidRDefault="006D6351" w:rsidP="00CC2980">
            <w:pPr>
              <w:jc w:val="center"/>
              <w:rPr>
                <w:b/>
                <w:bCs/>
                <w:color w:val="000000"/>
                <w:sz w:val="22"/>
                <w:szCs w:val="22"/>
                <w:lang w:eastAsia="pl-PL"/>
              </w:rPr>
            </w:pPr>
            <w:r w:rsidRPr="00FF79CB">
              <w:rPr>
                <w:b/>
                <w:bCs/>
                <w:sz w:val="22"/>
                <w:szCs w:val="22"/>
              </w:rPr>
              <w:t>Czas reakcji:</w:t>
            </w:r>
          </w:p>
        </w:tc>
        <w:tc>
          <w:tcPr>
            <w:tcW w:w="7230" w:type="dxa"/>
            <w:gridSpan w:val="7"/>
            <w:tcBorders>
              <w:top w:val="single" w:sz="4" w:space="0" w:color="auto"/>
              <w:left w:val="nil"/>
              <w:bottom w:val="single" w:sz="4" w:space="0" w:color="auto"/>
              <w:right w:val="single" w:sz="4" w:space="0" w:color="auto"/>
            </w:tcBorders>
            <w:shd w:val="clear" w:color="auto" w:fill="auto"/>
            <w:noWrap/>
            <w:vAlign w:val="center"/>
            <w:hideMark/>
          </w:tcPr>
          <w:p w:rsidR="006D6351" w:rsidRPr="00FF79CB" w:rsidRDefault="006D6351" w:rsidP="00CC2980">
            <w:pPr>
              <w:spacing w:line="264" w:lineRule="auto"/>
              <w:contextualSpacing/>
              <w:jc w:val="both"/>
              <w:rPr>
                <w:b/>
                <w:bCs/>
                <w:sz w:val="22"/>
                <w:szCs w:val="22"/>
              </w:rPr>
            </w:pPr>
            <w:r w:rsidRPr="00FF79CB">
              <w:rPr>
                <w:bCs/>
                <w:sz w:val="22"/>
                <w:szCs w:val="22"/>
              </w:rPr>
              <w:t>niezwłocznie do …………… minut liczony od momentu wezwania do przyjazdu</w:t>
            </w:r>
            <w:r w:rsidRPr="00FF79CB">
              <w:rPr>
                <w:b/>
                <w:bCs/>
                <w:sz w:val="22"/>
                <w:szCs w:val="22"/>
              </w:rPr>
              <w:t xml:space="preserve"> (nie dłuższy niż 120 minut).</w:t>
            </w:r>
          </w:p>
        </w:tc>
      </w:tr>
    </w:tbl>
    <w:p w:rsidR="006D6351" w:rsidRPr="00FF79CB" w:rsidRDefault="006D6351" w:rsidP="006D6351">
      <w:pPr>
        <w:contextualSpacing/>
        <w:jc w:val="both"/>
        <w:rPr>
          <w:sz w:val="22"/>
          <w:szCs w:val="22"/>
          <w:u w:val="single"/>
        </w:rPr>
      </w:pPr>
    </w:p>
    <w:p w:rsidR="006D6351" w:rsidRPr="00FF79CB" w:rsidRDefault="006D6351" w:rsidP="006D6351">
      <w:pPr>
        <w:contextualSpacing/>
        <w:jc w:val="both"/>
        <w:rPr>
          <w:sz w:val="22"/>
          <w:szCs w:val="22"/>
          <w:u w:val="single"/>
        </w:rPr>
      </w:pPr>
      <w:r w:rsidRPr="00FF79CB">
        <w:rPr>
          <w:sz w:val="22"/>
          <w:szCs w:val="22"/>
          <w:u w:val="single"/>
        </w:rPr>
        <w:t xml:space="preserve">W przypadku, gdy Wykonawca nie poda w ofercie czasu reakcji na wezwanie, stanowiącego </w:t>
      </w:r>
      <w:proofErr w:type="spellStart"/>
      <w:r w:rsidRPr="00FF79CB">
        <w:rPr>
          <w:sz w:val="22"/>
          <w:szCs w:val="22"/>
          <w:u w:val="single"/>
        </w:rPr>
        <w:t>pozacenowe</w:t>
      </w:r>
      <w:proofErr w:type="spellEnd"/>
      <w:r w:rsidRPr="00FF79CB">
        <w:rPr>
          <w:sz w:val="22"/>
          <w:szCs w:val="22"/>
          <w:u w:val="single"/>
        </w:rPr>
        <w:t xml:space="preserve"> kryterium oceny ofert, Zamawiający przyjmie do oceny warunek graniczny i przyzna w tym kryterium 0 pkt.</w:t>
      </w:r>
    </w:p>
    <w:p w:rsidR="006D6351" w:rsidRPr="00FF79CB" w:rsidRDefault="006D6351" w:rsidP="006D6351">
      <w:pPr>
        <w:spacing w:line="264" w:lineRule="auto"/>
        <w:contextualSpacing/>
        <w:jc w:val="both"/>
        <w:rPr>
          <w:b/>
          <w:bCs/>
          <w:sz w:val="22"/>
          <w:szCs w:val="22"/>
        </w:rPr>
      </w:pPr>
    </w:p>
    <w:p w:rsidR="006D6351" w:rsidRPr="00FF79CB" w:rsidRDefault="006D6351" w:rsidP="006D6351">
      <w:pPr>
        <w:tabs>
          <w:tab w:val="left" w:pos="1830"/>
          <w:tab w:val="left" w:pos="3531"/>
          <w:tab w:val="left" w:pos="5232"/>
          <w:tab w:val="left" w:pos="6933"/>
        </w:tabs>
        <w:spacing w:line="264" w:lineRule="auto"/>
        <w:ind w:left="-142"/>
        <w:contextualSpacing/>
        <w:jc w:val="both"/>
        <w:rPr>
          <w:b/>
          <w:bCs/>
          <w:sz w:val="22"/>
          <w:szCs w:val="22"/>
        </w:rPr>
      </w:pPr>
      <w:r w:rsidRPr="00FF79CB">
        <w:rPr>
          <w:sz w:val="22"/>
          <w:szCs w:val="22"/>
        </w:rPr>
        <w:t>Cena podana w ofercie zawiera wszelkiego rodzaju opłaty i koszty zwią</w:t>
      </w:r>
      <w:r>
        <w:rPr>
          <w:sz w:val="22"/>
          <w:szCs w:val="22"/>
        </w:rPr>
        <w:t>zane z realizacją zamówienia, w </w:t>
      </w:r>
      <w:r w:rsidRPr="00FF79CB">
        <w:rPr>
          <w:sz w:val="22"/>
          <w:szCs w:val="22"/>
        </w:rPr>
        <w:t>szczególności: wszelkiego rodzaju podatki, koszty ubezpieczenia, koszty dojazdu po odbiór zlecenia na przewóz pacjenta, czas oczekiwania, wniesienie pacjenta, koszty dojazdu po odbiór pacjenta oraz powrotu do bazy po wykonaniu zleconego przewozu, koszty pomo</w:t>
      </w:r>
      <w:r>
        <w:rPr>
          <w:sz w:val="22"/>
          <w:szCs w:val="22"/>
        </w:rPr>
        <w:t>cy w przemieszczeniu pacjenta z </w:t>
      </w:r>
      <w:r w:rsidRPr="00FF79CB">
        <w:rPr>
          <w:sz w:val="22"/>
          <w:szCs w:val="22"/>
        </w:rPr>
        <w:t>budynku do pojazdu i z pojazdu do budynku, wszystkie rabaty, upusty, podatki i inne jeżeli występują.</w:t>
      </w:r>
      <w:r w:rsidRPr="00FF79CB">
        <w:rPr>
          <w:b/>
          <w:bCs/>
          <w:sz w:val="22"/>
          <w:szCs w:val="22"/>
        </w:rPr>
        <w:t xml:space="preserve"> W ceny usług zostały wliczone wszelkie koszty związane z realizacją zamówienia. </w:t>
      </w:r>
      <w:r w:rsidRPr="00FF79CB">
        <w:rPr>
          <w:b/>
          <w:sz w:val="22"/>
          <w:szCs w:val="22"/>
        </w:rPr>
        <w:t>Oferowana cena będzie stała przez cały okres obowiązywania umowy.</w:t>
      </w:r>
    </w:p>
    <w:p w:rsidR="006D6351" w:rsidRPr="00FF79CB" w:rsidRDefault="006D6351" w:rsidP="006D6351">
      <w:pPr>
        <w:spacing w:line="264" w:lineRule="auto"/>
        <w:contextualSpacing/>
        <w:jc w:val="both"/>
        <w:rPr>
          <w:sz w:val="22"/>
          <w:szCs w:val="22"/>
        </w:rPr>
      </w:pPr>
    </w:p>
    <w:p w:rsidR="006D6351" w:rsidRPr="00FF79CB" w:rsidRDefault="006D6351" w:rsidP="006D6351">
      <w:pPr>
        <w:widowControl w:val="0"/>
        <w:autoSpaceDE w:val="0"/>
        <w:spacing w:line="264" w:lineRule="auto"/>
        <w:contextualSpacing/>
        <w:jc w:val="both"/>
        <w:rPr>
          <w:sz w:val="22"/>
          <w:szCs w:val="22"/>
        </w:rPr>
      </w:pPr>
      <w:r w:rsidRPr="00FF79CB">
        <w:rPr>
          <w:sz w:val="22"/>
          <w:szCs w:val="22"/>
        </w:rPr>
        <w:t>Termin płatności za wykonaną usługę wynosi 60 dni i liczony jest od daty dostarczenia prawidłowo wystawionej faktury / rachunku Zamawiającemu. Płatne przelewem na konto Wykonawcy wskazane na fakturze.</w:t>
      </w:r>
    </w:p>
    <w:p w:rsidR="006D6351" w:rsidRPr="00FF79CB" w:rsidRDefault="006D6351" w:rsidP="006D6351">
      <w:pPr>
        <w:spacing w:line="264" w:lineRule="auto"/>
        <w:contextualSpacing/>
        <w:rPr>
          <w:b/>
          <w:sz w:val="22"/>
          <w:szCs w:val="22"/>
        </w:rPr>
      </w:pPr>
    </w:p>
    <w:p w:rsidR="006D6351" w:rsidRPr="00FF79CB" w:rsidRDefault="006D6351" w:rsidP="006D6351">
      <w:pPr>
        <w:spacing w:line="264" w:lineRule="auto"/>
        <w:contextualSpacing/>
        <w:jc w:val="both"/>
        <w:rPr>
          <w:b/>
          <w:sz w:val="22"/>
          <w:szCs w:val="22"/>
          <w:u w:val="single"/>
        </w:rPr>
      </w:pPr>
      <w:r w:rsidRPr="00FF79CB">
        <w:rPr>
          <w:b/>
          <w:sz w:val="22"/>
          <w:szCs w:val="22"/>
          <w:u w:val="single"/>
        </w:rPr>
        <w:t>Informujemy że:</w:t>
      </w:r>
    </w:p>
    <w:p w:rsidR="006D6351" w:rsidRPr="00FF79CB" w:rsidRDefault="006D6351" w:rsidP="006D6351">
      <w:pPr>
        <w:numPr>
          <w:ilvl w:val="0"/>
          <w:numId w:val="3"/>
        </w:numPr>
        <w:spacing w:line="264" w:lineRule="auto"/>
        <w:ind w:left="284" w:hanging="284"/>
        <w:contextualSpacing/>
        <w:jc w:val="both"/>
        <w:rPr>
          <w:sz w:val="22"/>
          <w:szCs w:val="22"/>
        </w:rPr>
      </w:pPr>
      <w:r w:rsidRPr="00FF79CB">
        <w:rPr>
          <w:sz w:val="22"/>
          <w:szCs w:val="22"/>
        </w:rPr>
        <w:t>wybór oferty nie będzie prowadzić do powstania u Zamawiającego obowiązku podatkowego*</w:t>
      </w:r>
    </w:p>
    <w:p w:rsidR="006D6351" w:rsidRPr="00FF79CB" w:rsidRDefault="006D6351" w:rsidP="006D6351">
      <w:pPr>
        <w:numPr>
          <w:ilvl w:val="0"/>
          <w:numId w:val="3"/>
        </w:numPr>
        <w:spacing w:line="264" w:lineRule="auto"/>
        <w:ind w:left="284" w:hanging="284"/>
        <w:contextualSpacing/>
        <w:jc w:val="both"/>
        <w:rPr>
          <w:sz w:val="22"/>
          <w:szCs w:val="22"/>
        </w:rPr>
      </w:pPr>
      <w:r w:rsidRPr="00FF79CB">
        <w:rPr>
          <w:sz w:val="22"/>
          <w:szCs w:val="22"/>
        </w:rPr>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6D6351" w:rsidRPr="00FF79CB" w:rsidRDefault="006D6351" w:rsidP="006D6351">
      <w:pPr>
        <w:tabs>
          <w:tab w:val="right" w:pos="360"/>
          <w:tab w:val="left" w:pos="45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8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autoSpaceDE w:val="0"/>
        <w:spacing w:line="264" w:lineRule="auto"/>
        <w:contextualSpacing/>
        <w:jc w:val="both"/>
        <w:rPr>
          <w:b/>
          <w:sz w:val="16"/>
          <w:szCs w:val="16"/>
        </w:rPr>
      </w:pPr>
      <w:r w:rsidRPr="00FF79CB">
        <w:rPr>
          <w:b/>
          <w:bCs/>
          <w:sz w:val="16"/>
          <w:szCs w:val="16"/>
        </w:rPr>
        <w:t>Uwaga! *</w:t>
      </w:r>
      <w:r w:rsidRPr="00FF79CB">
        <w:rPr>
          <w:b/>
          <w:sz w:val="16"/>
          <w:szCs w:val="16"/>
        </w:rPr>
        <w:t>Niepotrzebne skreślić.</w:t>
      </w:r>
    </w:p>
    <w:p w:rsidR="006D6351" w:rsidRPr="00FF79CB" w:rsidRDefault="006D6351" w:rsidP="006D6351">
      <w:pPr>
        <w:spacing w:line="264" w:lineRule="auto"/>
        <w:ind w:left="284"/>
        <w:contextualSpacing/>
        <w:jc w:val="both"/>
        <w:rPr>
          <w:sz w:val="22"/>
          <w:szCs w:val="22"/>
        </w:rPr>
      </w:pPr>
    </w:p>
    <w:p w:rsidR="006D6351" w:rsidRPr="00FF79CB" w:rsidRDefault="006D6351" w:rsidP="006D6351">
      <w:pPr>
        <w:numPr>
          <w:ilvl w:val="3"/>
          <w:numId w:val="2"/>
        </w:numPr>
        <w:tabs>
          <w:tab w:val="right" w:pos="426"/>
          <w:tab w:val="left" w:pos="810"/>
          <w:tab w:val="left" w:pos="900"/>
          <w:tab w:val="right" w:pos="1530"/>
          <w:tab w:val="right" w:pos="1800"/>
          <w:tab w:val="right" w:pos="2520"/>
          <w:tab w:val="right" w:pos="3150"/>
          <w:tab w:val="right" w:pos="3870"/>
          <w:tab w:val="right" w:pos="4590"/>
          <w:tab w:val="center" w:pos="4860"/>
          <w:tab w:val="right" w:pos="5310"/>
          <w:tab w:val="right" w:pos="6030"/>
          <w:tab w:val="right" w:pos="6750"/>
          <w:tab w:val="right" w:pos="7470"/>
          <w:tab w:val="right" w:pos="8190"/>
          <w:tab w:val="right" w:pos="8840"/>
          <w:tab w:val="right" w:pos="9450"/>
          <w:tab w:val="right" w:pos="9540"/>
          <w:tab w:val="right" w:pos="10260"/>
          <w:tab w:val="right" w:pos="10980"/>
          <w:tab w:val="right" w:pos="11700"/>
          <w:tab w:val="right" w:pos="12420"/>
          <w:tab w:val="right" w:pos="13140"/>
          <w:tab w:val="right" w:pos="13770"/>
          <w:tab w:val="right" w:pos="14490"/>
          <w:tab w:val="right" w:pos="15210"/>
          <w:tab w:val="right" w:pos="15930"/>
          <w:tab w:val="right" w:pos="16650"/>
          <w:tab w:val="right" w:pos="17370"/>
          <w:tab w:val="right" w:pos="18090"/>
        </w:tabs>
        <w:autoSpaceDE w:val="0"/>
        <w:spacing w:line="264" w:lineRule="auto"/>
        <w:ind w:left="425" w:hanging="357"/>
        <w:contextualSpacing/>
        <w:jc w:val="both"/>
        <w:rPr>
          <w:sz w:val="22"/>
          <w:szCs w:val="22"/>
        </w:rPr>
      </w:pPr>
      <w:r w:rsidRPr="00FF79CB">
        <w:rPr>
          <w:sz w:val="22"/>
          <w:szCs w:val="22"/>
        </w:rPr>
        <w:t>Oświadczamy, że zapoznaliśmy się ze Specyfikacją istotnych warunków zamówienia i nie wnosimy do niej zastrzeżeń oraz zdobyliśmy konieczne informacje potrzebne do właściwego wykonania zamówienia.</w:t>
      </w:r>
    </w:p>
    <w:p w:rsidR="006D6351" w:rsidRPr="00FF79CB" w:rsidRDefault="006D6351" w:rsidP="006D6351">
      <w:pPr>
        <w:numPr>
          <w:ilvl w:val="3"/>
          <w:numId w:val="2"/>
        </w:numPr>
        <w:tabs>
          <w:tab w:val="right" w:pos="426"/>
          <w:tab w:val="left" w:pos="810"/>
          <w:tab w:val="left" w:pos="900"/>
          <w:tab w:val="right" w:pos="1530"/>
          <w:tab w:val="right" w:pos="1800"/>
          <w:tab w:val="right" w:pos="2520"/>
          <w:tab w:val="right" w:pos="3150"/>
          <w:tab w:val="right" w:pos="3870"/>
          <w:tab w:val="right" w:pos="4590"/>
          <w:tab w:val="center" w:pos="4860"/>
          <w:tab w:val="right" w:pos="5310"/>
          <w:tab w:val="right" w:pos="6030"/>
          <w:tab w:val="right" w:pos="6750"/>
          <w:tab w:val="right" w:pos="7470"/>
          <w:tab w:val="right" w:pos="8190"/>
          <w:tab w:val="right" w:pos="8840"/>
          <w:tab w:val="right" w:pos="9450"/>
          <w:tab w:val="right" w:pos="9540"/>
          <w:tab w:val="right" w:pos="10260"/>
          <w:tab w:val="right" w:pos="10980"/>
          <w:tab w:val="right" w:pos="11700"/>
          <w:tab w:val="right" w:pos="12420"/>
          <w:tab w:val="right" w:pos="13140"/>
          <w:tab w:val="right" w:pos="13770"/>
          <w:tab w:val="right" w:pos="14490"/>
          <w:tab w:val="right" w:pos="15210"/>
          <w:tab w:val="right" w:pos="15930"/>
          <w:tab w:val="right" w:pos="16650"/>
          <w:tab w:val="right" w:pos="17370"/>
          <w:tab w:val="right" w:pos="18090"/>
        </w:tabs>
        <w:autoSpaceDE w:val="0"/>
        <w:spacing w:line="264" w:lineRule="auto"/>
        <w:ind w:left="425" w:hanging="357"/>
        <w:contextualSpacing/>
        <w:jc w:val="both"/>
        <w:rPr>
          <w:b/>
          <w:bCs/>
          <w:sz w:val="22"/>
          <w:szCs w:val="22"/>
        </w:rPr>
      </w:pPr>
      <w:r w:rsidRPr="00FF79CB">
        <w:rPr>
          <w:sz w:val="22"/>
          <w:szCs w:val="22"/>
        </w:rPr>
        <w:t xml:space="preserve">Oświadczamy, że uważamy się za związanych niniejszą ofertą na czas wskazany w Specyfikacji istotnych warunków zamówienia </w:t>
      </w:r>
      <w:r w:rsidRPr="00FF79CB">
        <w:rPr>
          <w:b/>
          <w:bCs/>
          <w:sz w:val="22"/>
          <w:szCs w:val="22"/>
        </w:rPr>
        <w:t xml:space="preserve">– </w:t>
      </w:r>
      <w:r w:rsidRPr="00FF79CB">
        <w:rPr>
          <w:bCs/>
          <w:sz w:val="22"/>
          <w:szCs w:val="22"/>
        </w:rPr>
        <w:t>30 dni.</w:t>
      </w:r>
    </w:p>
    <w:p w:rsidR="006D6351" w:rsidRPr="00FF79CB" w:rsidRDefault="006D6351" w:rsidP="006D6351">
      <w:pPr>
        <w:numPr>
          <w:ilvl w:val="3"/>
          <w:numId w:val="2"/>
        </w:numPr>
        <w:tabs>
          <w:tab w:val="right" w:pos="426"/>
          <w:tab w:val="left" w:pos="810"/>
          <w:tab w:val="left" w:pos="900"/>
          <w:tab w:val="right" w:pos="1530"/>
          <w:tab w:val="right" w:pos="1800"/>
          <w:tab w:val="right" w:pos="2520"/>
          <w:tab w:val="right" w:pos="3150"/>
          <w:tab w:val="right" w:pos="3870"/>
          <w:tab w:val="right" w:pos="4590"/>
          <w:tab w:val="center" w:pos="4860"/>
          <w:tab w:val="right" w:pos="5310"/>
          <w:tab w:val="right" w:pos="6030"/>
          <w:tab w:val="right" w:pos="6750"/>
          <w:tab w:val="right" w:pos="7470"/>
          <w:tab w:val="right" w:pos="8190"/>
          <w:tab w:val="right" w:pos="8840"/>
          <w:tab w:val="right" w:pos="9450"/>
          <w:tab w:val="right" w:pos="9540"/>
          <w:tab w:val="right" w:pos="10260"/>
          <w:tab w:val="right" w:pos="10980"/>
          <w:tab w:val="right" w:pos="11700"/>
          <w:tab w:val="right" w:pos="12420"/>
          <w:tab w:val="right" w:pos="13140"/>
          <w:tab w:val="right" w:pos="13770"/>
          <w:tab w:val="right" w:pos="14490"/>
          <w:tab w:val="right" w:pos="15210"/>
          <w:tab w:val="right" w:pos="15930"/>
          <w:tab w:val="right" w:pos="16650"/>
          <w:tab w:val="right" w:pos="17370"/>
          <w:tab w:val="right" w:pos="18090"/>
        </w:tabs>
        <w:autoSpaceDE w:val="0"/>
        <w:spacing w:line="264" w:lineRule="auto"/>
        <w:ind w:left="425" w:hanging="357"/>
        <w:contextualSpacing/>
        <w:jc w:val="both"/>
        <w:rPr>
          <w:sz w:val="22"/>
          <w:szCs w:val="22"/>
        </w:rPr>
      </w:pPr>
      <w:r w:rsidRPr="00FF79CB">
        <w:rPr>
          <w:sz w:val="22"/>
          <w:szCs w:val="22"/>
        </w:rPr>
        <w:t xml:space="preserve">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w:t>
      </w:r>
    </w:p>
    <w:p w:rsidR="006D6351" w:rsidRPr="00FF79CB" w:rsidRDefault="006D6351" w:rsidP="006D6351">
      <w:pPr>
        <w:numPr>
          <w:ilvl w:val="3"/>
          <w:numId w:val="2"/>
        </w:numPr>
        <w:tabs>
          <w:tab w:val="right" w:pos="426"/>
          <w:tab w:val="left" w:pos="810"/>
          <w:tab w:val="left" w:pos="900"/>
          <w:tab w:val="right" w:pos="1530"/>
          <w:tab w:val="right" w:pos="1800"/>
          <w:tab w:val="right" w:pos="2520"/>
          <w:tab w:val="right" w:pos="3150"/>
          <w:tab w:val="right" w:pos="3870"/>
          <w:tab w:val="right" w:pos="4590"/>
          <w:tab w:val="center" w:pos="4860"/>
          <w:tab w:val="right" w:pos="5310"/>
          <w:tab w:val="right" w:pos="6030"/>
          <w:tab w:val="right" w:pos="6750"/>
          <w:tab w:val="right" w:pos="7470"/>
          <w:tab w:val="right" w:pos="8190"/>
          <w:tab w:val="right" w:pos="8840"/>
          <w:tab w:val="right" w:pos="9450"/>
          <w:tab w:val="right" w:pos="9540"/>
          <w:tab w:val="right" w:pos="10260"/>
          <w:tab w:val="right" w:pos="10980"/>
          <w:tab w:val="right" w:pos="11700"/>
          <w:tab w:val="right" w:pos="12420"/>
          <w:tab w:val="right" w:pos="13140"/>
          <w:tab w:val="right" w:pos="13770"/>
          <w:tab w:val="right" w:pos="14490"/>
          <w:tab w:val="right" w:pos="15210"/>
          <w:tab w:val="right" w:pos="15930"/>
          <w:tab w:val="right" w:pos="16650"/>
          <w:tab w:val="right" w:pos="17370"/>
          <w:tab w:val="right" w:pos="18090"/>
        </w:tabs>
        <w:autoSpaceDE w:val="0"/>
        <w:spacing w:line="264" w:lineRule="auto"/>
        <w:ind w:left="425" w:hanging="357"/>
        <w:contextualSpacing/>
        <w:jc w:val="both"/>
        <w:rPr>
          <w:sz w:val="22"/>
          <w:szCs w:val="22"/>
        </w:rPr>
      </w:pPr>
      <w:r w:rsidRPr="00FF79CB">
        <w:rPr>
          <w:sz w:val="22"/>
          <w:szCs w:val="22"/>
        </w:rPr>
        <w:t>Oświadczamy, że spełniamy wszystkie warunki określone w specyfikacji istotnych warunków zamówienia oraz złożyliśmy wszystkie wymagane dokumenty potwierdzające spełnianie tych warunków.</w:t>
      </w:r>
    </w:p>
    <w:p w:rsidR="006D6351" w:rsidRPr="00FF79CB" w:rsidRDefault="006D6351" w:rsidP="006D6351">
      <w:pPr>
        <w:numPr>
          <w:ilvl w:val="3"/>
          <w:numId w:val="2"/>
        </w:numPr>
        <w:tabs>
          <w:tab w:val="right" w:pos="426"/>
          <w:tab w:val="left" w:pos="810"/>
          <w:tab w:val="left" w:pos="900"/>
          <w:tab w:val="right" w:pos="1530"/>
          <w:tab w:val="right" w:pos="1800"/>
          <w:tab w:val="right" w:pos="2520"/>
          <w:tab w:val="right" w:pos="3150"/>
          <w:tab w:val="right" w:pos="3870"/>
          <w:tab w:val="right" w:pos="4590"/>
          <w:tab w:val="center" w:pos="4860"/>
          <w:tab w:val="right" w:pos="5310"/>
          <w:tab w:val="right" w:pos="6030"/>
          <w:tab w:val="right" w:pos="6750"/>
          <w:tab w:val="right" w:pos="7470"/>
          <w:tab w:val="right" w:pos="8190"/>
          <w:tab w:val="right" w:pos="8840"/>
          <w:tab w:val="right" w:pos="9450"/>
          <w:tab w:val="right" w:pos="9540"/>
          <w:tab w:val="right" w:pos="10260"/>
          <w:tab w:val="right" w:pos="10980"/>
          <w:tab w:val="right" w:pos="11700"/>
          <w:tab w:val="right" w:pos="12420"/>
          <w:tab w:val="right" w:pos="13140"/>
          <w:tab w:val="right" w:pos="13770"/>
          <w:tab w:val="right" w:pos="14490"/>
          <w:tab w:val="right" w:pos="15210"/>
          <w:tab w:val="right" w:pos="15930"/>
          <w:tab w:val="right" w:pos="16650"/>
          <w:tab w:val="right" w:pos="17370"/>
          <w:tab w:val="right" w:pos="18090"/>
        </w:tabs>
        <w:autoSpaceDE w:val="0"/>
        <w:spacing w:line="264" w:lineRule="auto"/>
        <w:ind w:left="425" w:hanging="357"/>
        <w:contextualSpacing/>
        <w:jc w:val="both"/>
        <w:rPr>
          <w:sz w:val="22"/>
          <w:szCs w:val="22"/>
        </w:rPr>
      </w:pPr>
      <w:r w:rsidRPr="00FF79CB">
        <w:rPr>
          <w:sz w:val="22"/>
          <w:szCs w:val="22"/>
        </w:rPr>
        <w:t xml:space="preserve">Oświadczamy, że przetwarzamy dane osobowe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zobowiązujemy się do poinformowania </w:t>
      </w:r>
      <w:r w:rsidRPr="00FF79CB">
        <w:rPr>
          <w:sz w:val="22"/>
          <w:szCs w:val="22"/>
        </w:rPr>
        <w:lastRenderedPageBreak/>
        <w:t>podwykonawców o konieczności przestrzegania przez nich w/w przepisów przy wykonywaniu przedmiotu zamówienia.</w:t>
      </w:r>
    </w:p>
    <w:p w:rsidR="006D6351" w:rsidRPr="00FF79CB" w:rsidRDefault="006D6351" w:rsidP="006D6351">
      <w:pPr>
        <w:numPr>
          <w:ilvl w:val="3"/>
          <w:numId w:val="2"/>
        </w:numPr>
        <w:tabs>
          <w:tab w:val="right" w:pos="426"/>
          <w:tab w:val="left" w:pos="810"/>
          <w:tab w:val="left" w:pos="900"/>
          <w:tab w:val="right" w:pos="1530"/>
          <w:tab w:val="right" w:pos="1800"/>
          <w:tab w:val="right" w:pos="2520"/>
          <w:tab w:val="right" w:pos="3150"/>
          <w:tab w:val="right" w:pos="3870"/>
          <w:tab w:val="right" w:pos="4590"/>
          <w:tab w:val="center" w:pos="4860"/>
          <w:tab w:val="right" w:pos="5310"/>
          <w:tab w:val="right" w:pos="6030"/>
          <w:tab w:val="right" w:pos="6750"/>
          <w:tab w:val="right" w:pos="7470"/>
          <w:tab w:val="right" w:pos="8190"/>
          <w:tab w:val="right" w:pos="8840"/>
          <w:tab w:val="right" w:pos="9450"/>
          <w:tab w:val="right" w:pos="9540"/>
          <w:tab w:val="right" w:pos="10260"/>
          <w:tab w:val="right" w:pos="10980"/>
          <w:tab w:val="right" w:pos="11700"/>
          <w:tab w:val="right" w:pos="12420"/>
          <w:tab w:val="right" w:pos="13140"/>
          <w:tab w:val="right" w:pos="13770"/>
          <w:tab w:val="right" w:pos="14490"/>
          <w:tab w:val="right" w:pos="15210"/>
          <w:tab w:val="right" w:pos="15930"/>
          <w:tab w:val="right" w:pos="16650"/>
          <w:tab w:val="right" w:pos="17370"/>
          <w:tab w:val="right" w:pos="18090"/>
        </w:tabs>
        <w:autoSpaceDE w:val="0"/>
        <w:spacing w:line="264" w:lineRule="auto"/>
        <w:ind w:left="425" w:hanging="357"/>
        <w:contextualSpacing/>
        <w:jc w:val="both"/>
        <w:rPr>
          <w:sz w:val="22"/>
          <w:szCs w:val="22"/>
        </w:rPr>
      </w:pPr>
      <w:r w:rsidRPr="00FF79CB">
        <w:rPr>
          <w:rFonts w:eastAsia="Tahoma"/>
          <w:sz w:val="22"/>
          <w:szCs w:val="22"/>
        </w:rPr>
        <w:t>Oświadczamy, że powierzymy podwykonawcom wykonanie następującej części zamówienia (jeżeli wykonawca przewiduje udział podwykonawców):</w:t>
      </w:r>
    </w:p>
    <w:p w:rsidR="006D6351" w:rsidRPr="00FF79CB" w:rsidRDefault="006D6351" w:rsidP="006D6351">
      <w:pPr>
        <w:autoSpaceDE w:val="0"/>
        <w:spacing w:line="264" w:lineRule="auto"/>
        <w:contextualSpacing/>
        <w:jc w:val="both"/>
        <w:rPr>
          <w:rFonts w:eastAsia="Tahoma"/>
          <w:sz w:val="22"/>
          <w:szCs w:val="22"/>
        </w:rPr>
      </w:pPr>
    </w:p>
    <w:p w:rsidR="006D6351" w:rsidRPr="00FF79CB" w:rsidRDefault="006D6351" w:rsidP="006D6351">
      <w:pPr>
        <w:autoSpaceDE w:val="0"/>
        <w:spacing w:line="264" w:lineRule="auto"/>
        <w:contextualSpacing/>
        <w:jc w:val="both"/>
        <w:rPr>
          <w:rFonts w:eastAsia="Tahoma"/>
          <w:sz w:val="22"/>
          <w:szCs w:val="22"/>
        </w:rPr>
      </w:pPr>
    </w:p>
    <w:p w:rsidR="006D6351" w:rsidRPr="00FF79CB" w:rsidRDefault="006D6351" w:rsidP="006D6351">
      <w:pPr>
        <w:autoSpaceDE w:val="0"/>
        <w:spacing w:line="264" w:lineRule="auto"/>
        <w:contextualSpacing/>
        <w:jc w:val="both"/>
        <w:rPr>
          <w:rFonts w:eastAsia="Tahoma"/>
          <w:sz w:val="22"/>
          <w:szCs w:val="22"/>
        </w:rPr>
      </w:pPr>
    </w:p>
    <w:tbl>
      <w:tblPr>
        <w:tblW w:w="0" w:type="auto"/>
        <w:tblInd w:w="70" w:type="dxa"/>
        <w:tblLayout w:type="fixed"/>
        <w:tblCellMar>
          <w:left w:w="70" w:type="dxa"/>
          <w:right w:w="70" w:type="dxa"/>
        </w:tblCellMar>
        <w:tblLook w:val="0000"/>
      </w:tblPr>
      <w:tblGrid>
        <w:gridCol w:w="513"/>
        <w:gridCol w:w="4874"/>
        <w:gridCol w:w="3685"/>
      </w:tblGrid>
      <w:tr w:rsidR="006D6351" w:rsidRPr="00FF79CB" w:rsidTr="00CC2980">
        <w:trPr>
          <w:trHeight w:val="300"/>
        </w:trPr>
        <w:tc>
          <w:tcPr>
            <w:tcW w:w="513" w:type="dxa"/>
            <w:tcBorders>
              <w:top w:val="single" w:sz="4" w:space="0" w:color="000000"/>
              <w:left w:val="single" w:sz="4" w:space="0" w:color="000000"/>
              <w:bottom w:val="single" w:sz="4" w:space="0" w:color="000000"/>
            </w:tcBorders>
            <w:vAlign w:val="center"/>
          </w:tcPr>
          <w:p w:rsidR="006D6351" w:rsidRPr="00FF79CB" w:rsidRDefault="006D6351" w:rsidP="00CC2980">
            <w:pPr>
              <w:autoSpaceDE w:val="0"/>
              <w:snapToGrid w:val="0"/>
              <w:spacing w:line="264" w:lineRule="auto"/>
              <w:contextualSpacing/>
              <w:jc w:val="center"/>
              <w:rPr>
                <w:b/>
                <w:bCs/>
                <w:sz w:val="22"/>
                <w:szCs w:val="22"/>
              </w:rPr>
            </w:pPr>
            <w:r w:rsidRPr="00FF79CB">
              <w:rPr>
                <w:b/>
                <w:bCs/>
                <w:sz w:val="22"/>
                <w:szCs w:val="22"/>
              </w:rPr>
              <w:t>Lp.</w:t>
            </w:r>
          </w:p>
        </w:tc>
        <w:tc>
          <w:tcPr>
            <w:tcW w:w="4874" w:type="dxa"/>
            <w:tcBorders>
              <w:top w:val="single" w:sz="4" w:space="0" w:color="000000"/>
              <w:left w:val="single" w:sz="4" w:space="0" w:color="000000"/>
              <w:bottom w:val="single" w:sz="4" w:space="0" w:color="000000"/>
              <w:right w:val="single" w:sz="4" w:space="0" w:color="auto"/>
            </w:tcBorders>
            <w:vAlign w:val="center"/>
          </w:tcPr>
          <w:p w:rsidR="006D6351" w:rsidRPr="00FF79CB" w:rsidRDefault="006D6351" w:rsidP="00CC2980">
            <w:pPr>
              <w:autoSpaceDE w:val="0"/>
              <w:snapToGrid w:val="0"/>
              <w:spacing w:line="264" w:lineRule="auto"/>
              <w:contextualSpacing/>
              <w:jc w:val="center"/>
              <w:rPr>
                <w:b/>
                <w:bCs/>
                <w:sz w:val="22"/>
                <w:szCs w:val="22"/>
              </w:rPr>
            </w:pPr>
            <w:r w:rsidRPr="00FF79CB">
              <w:rPr>
                <w:b/>
                <w:bCs/>
                <w:sz w:val="22"/>
                <w:szCs w:val="22"/>
              </w:rPr>
              <w:t>Powierzona podwykonawcy do wykonania część zamówienia</w:t>
            </w:r>
          </w:p>
        </w:tc>
        <w:tc>
          <w:tcPr>
            <w:tcW w:w="3685" w:type="dxa"/>
            <w:tcBorders>
              <w:top w:val="single" w:sz="4" w:space="0" w:color="000000"/>
              <w:left w:val="single" w:sz="4" w:space="0" w:color="auto"/>
              <w:bottom w:val="single" w:sz="4" w:space="0" w:color="000000"/>
              <w:right w:val="single" w:sz="4" w:space="0" w:color="auto"/>
            </w:tcBorders>
            <w:vAlign w:val="center"/>
          </w:tcPr>
          <w:p w:rsidR="006D6351" w:rsidRPr="00FF79CB" w:rsidRDefault="006D6351" w:rsidP="00CC2980">
            <w:pPr>
              <w:autoSpaceDE w:val="0"/>
              <w:snapToGrid w:val="0"/>
              <w:spacing w:line="264" w:lineRule="auto"/>
              <w:contextualSpacing/>
              <w:jc w:val="center"/>
              <w:rPr>
                <w:b/>
                <w:bCs/>
                <w:sz w:val="22"/>
                <w:szCs w:val="22"/>
              </w:rPr>
            </w:pPr>
            <w:r w:rsidRPr="00FF79CB">
              <w:rPr>
                <w:b/>
                <w:bCs/>
                <w:sz w:val="22"/>
                <w:szCs w:val="22"/>
              </w:rPr>
              <w:t>Firma podwykonawcy wykonująca dana część zamówienia</w:t>
            </w:r>
          </w:p>
        </w:tc>
      </w:tr>
      <w:tr w:rsidR="006D6351" w:rsidRPr="00FF79CB" w:rsidTr="00CC2980">
        <w:trPr>
          <w:trHeight w:val="300"/>
        </w:trPr>
        <w:tc>
          <w:tcPr>
            <w:tcW w:w="513" w:type="dxa"/>
            <w:tcBorders>
              <w:top w:val="single" w:sz="4" w:space="0" w:color="000000"/>
              <w:left w:val="single" w:sz="4" w:space="0" w:color="000000"/>
              <w:bottom w:val="single" w:sz="4" w:space="0" w:color="000000"/>
            </w:tcBorders>
            <w:vAlign w:val="center"/>
          </w:tcPr>
          <w:p w:rsidR="006D6351" w:rsidRPr="00FF79CB" w:rsidRDefault="006D6351" w:rsidP="00CC2980">
            <w:pPr>
              <w:autoSpaceDE w:val="0"/>
              <w:snapToGrid w:val="0"/>
              <w:spacing w:line="264" w:lineRule="auto"/>
              <w:contextualSpacing/>
              <w:rPr>
                <w:sz w:val="22"/>
                <w:szCs w:val="22"/>
              </w:rPr>
            </w:pPr>
            <w:r w:rsidRPr="00FF79CB">
              <w:rPr>
                <w:sz w:val="22"/>
                <w:szCs w:val="22"/>
              </w:rPr>
              <w:t>1.</w:t>
            </w:r>
          </w:p>
        </w:tc>
        <w:tc>
          <w:tcPr>
            <w:tcW w:w="4874" w:type="dxa"/>
            <w:tcBorders>
              <w:top w:val="single" w:sz="4" w:space="0" w:color="000000"/>
              <w:left w:val="single" w:sz="4" w:space="0" w:color="000000"/>
              <w:bottom w:val="single" w:sz="4" w:space="0" w:color="000000"/>
              <w:right w:val="single" w:sz="4" w:space="0" w:color="auto"/>
            </w:tcBorders>
          </w:tcPr>
          <w:p w:rsidR="006D6351" w:rsidRPr="00FF79CB" w:rsidRDefault="006D6351" w:rsidP="00CC2980">
            <w:pPr>
              <w:autoSpaceDE w:val="0"/>
              <w:snapToGrid w:val="0"/>
              <w:spacing w:line="264" w:lineRule="auto"/>
              <w:contextualSpacing/>
              <w:rPr>
                <w:sz w:val="22"/>
                <w:szCs w:val="22"/>
              </w:rPr>
            </w:pPr>
          </w:p>
        </w:tc>
        <w:tc>
          <w:tcPr>
            <w:tcW w:w="3685" w:type="dxa"/>
            <w:tcBorders>
              <w:top w:val="single" w:sz="4" w:space="0" w:color="auto"/>
              <w:left w:val="single" w:sz="4" w:space="0" w:color="auto"/>
              <w:bottom w:val="single" w:sz="4" w:space="0" w:color="000000"/>
              <w:right w:val="single" w:sz="4" w:space="0" w:color="auto"/>
            </w:tcBorders>
          </w:tcPr>
          <w:p w:rsidR="006D6351" w:rsidRPr="00FF79CB" w:rsidRDefault="006D6351" w:rsidP="00CC2980">
            <w:pPr>
              <w:autoSpaceDE w:val="0"/>
              <w:snapToGrid w:val="0"/>
              <w:spacing w:line="264" w:lineRule="auto"/>
              <w:contextualSpacing/>
              <w:rPr>
                <w:sz w:val="22"/>
                <w:szCs w:val="22"/>
              </w:rPr>
            </w:pPr>
          </w:p>
        </w:tc>
      </w:tr>
      <w:tr w:rsidR="006D6351" w:rsidRPr="00FF79CB" w:rsidTr="00CC2980">
        <w:trPr>
          <w:trHeight w:val="300"/>
        </w:trPr>
        <w:tc>
          <w:tcPr>
            <w:tcW w:w="513" w:type="dxa"/>
            <w:tcBorders>
              <w:top w:val="single" w:sz="4" w:space="0" w:color="000000"/>
              <w:left w:val="single" w:sz="4" w:space="0" w:color="000000"/>
              <w:bottom w:val="single" w:sz="4" w:space="0" w:color="000000"/>
            </w:tcBorders>
            <w:vAlign w:val="center"/>
          </w:tcPr>
          <w:p w:rsidR="006D6351" w:rsidRPr="00FF79CB" w:rsidRDefault="006D6351" w:rsidP="00CC2980">
            <w:pPr>
              <w:autoSpaceDE w:val="0"/>
              <w:snapToGrid w:val="0"/>
              <w:spacing w:line="264" w:lineRule="auto"/>
              <w:contextualSpacing/>
              <w:rPr>
                <w:sz w:val="22"/>
                <w:szCs w:val="22"/>
              </w:rPr>
            </w:pPr>
            <w:r w:rsidRPr="00FF79CB">
              <w:rPr>
                <w:sz w:val="22"/>
                <w:szCs w:val="22"/>
              </w:rPr>
              <w:t>2.</w:t>
            </w:r>
          </w:p>
        </w:tc>
        <w:tc>
          <w:tcPr>
            <w:tcW w:w="4874" w:type="dxa"/>
            <w:tcBorders>
              <w:top w:val="single" w:sz="4" w:space="0" w:color="000000"/>
              <w:left w:val="single" w:sz="4" w:space="0" w:color="000000"/>
              <w:bottom w:val="single" w:sz="4" w:space="0" w:color="000000"/>
              <w:right w:val="single" w:sz="4" w:space="0" w:color="auto"/>
            </w:tcBorders>
          </w:tcPr>
          <w:p w:rsidR="006D6351" w:rsidRPr="00FF79CB" w:rsidRDefault="006D6351" w:rsidP="00CC2980">
            <w:pPr>
              <w:autoSpaceDE w:val="0"/>
              <w:snapToGrid w:val="0"/>
              <w:spacing w:line="264" w:lineRule="auto"/>
              <w:contextualSpacing/>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6D6351" w:rsidRPr="00FF79CB" w:rsidRDefault="006D6351" w:rsidP="00CC2980">
            <w:pPr>
              <w:autoSpaceDE w:val="0"/>
              <w:snapToGrid w:val="0"/>
              <w:spacing w:line="264" w:lineRule="auto"/>
              <w:contextualSpacing/>
              <w:rPr>
                <w:sz w:val="22"/>
                <w:szCs w:val="22"/>
              </w:rPr>
            </w:pPr>
          </w:p>
        </w:tc>
      </w:tr>
    </w:tbl>
    <w:p w:rsidR="006D6351" w:rsidRPr="00FF79CB" w:rsidRDefault="006D6351" w:rsidP="006D6351">
      <w:pPr>
        <w:spacing w:line="264" w:lineRule="auto"/>
        <w:contextualSpacing/>
        <w:rPr>
          <w:b/>
          <w:sz w:val="22"/>
          <w:szCs w:val="22"/>
        </w:rPr>
      </w:pPr>
      <w:r w:rsidRPr="00FF79CB">
        <w:rPr>
          <w:b/>
          <w:sz w:val="22"/>
          <w:szCs w:val="22"/>
        </w:rPr>
        <w:t>Załącznikami do oferty są :</w:t>
      </w:r>
    </w:p>
    <w:p w:rsidR="006D6351" w:rsidRPr="00FF79CB" w:rsidRDefault="006D6351" w:rsidP="006D6351">
      <w:pPr>
        <w:spacing w:line="264" w:lineRule="auto"/>
        <w:contextualSpacing/>
        <w:rPr>
          <w:sz w:val="22"/>
          <w:szCs w:val="22"/>
        </w:rPr>
      </w:pPr>
      <w:r w:rsidRPr="00FF79CB">
        <w:rPr>
          <w:sz w:val="22"/>
          <w:szCs w:val="22"/>
        </w:rPr>
        <w:t xml:space="preserve">1. ............................................ itd.                                                                                                                            </w:t>
      </w:r>
    </w:p>
    <w:p w:rsidR="006D6351" w:rsidRPr="00FF79CB" w:rsidRDefault="006D6351" w:rsidP="006D6351">
      <w:pPr>
        <w:spacing w:line="264" w:lineRule="auto"/>
        <w:contextualSpacing/>
        <w:jc w:val="right"/>
        <w:rPr>
          <w:sz w:val="22"/>
          <w:szCs w:val="22"/>
        </w:rPr>
      </w:pPr>
      <w:r w:rsidRPr="00FF79CB">
        <w:rPr>
          <w:sz w:val="22"/>
          <w:szCs w:val="22"/>
        </w:rPr>
        <w:t>............................................</w:t>
      </w:r>
    </w:p>
    <w:p w:rsidR="00734331" w:rsidRDefault="006D6351" w:rsidP="006D6351">
      <w:pPr>
        <w:spacing w:line="264" w:lineRule="auto"/>
        <w:contextualSpacing/>
        <w:jc w:val="right"/>
      </w:pPr>
      <w:r w:rsidRPr="00FF79CB">
        <w:rPr>
          <w:sz w:val="22"/>
          <w:szCs w:val="22"/>
        </w:rPr>
        <w:t xml:space="preserve"> (Pieczęć i podpis wykonawcy)</w:t>
      </w:r>
    </w:p>
    <w:sectPr w:rsidR="00734331" w:rsidSect="00886D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88" w:rsidRDefault="00E23B88" w:rsidP="006D6351">
      <w:r>
        <w:separator/>
      </w:r>
    </w:p>
  </w:endnote>
  <w:endnote w:type="continuationSeparator" w:id="0">
    <w:p w:rsidR="00E23B88" w:rsidRDefault="00E23B88" w:rsidP="006D6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1" w:rsidRDefault="006D63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1" w:rsidRDefault="006D6351">
    <w:pPr>
      <w:pStyle w:val="Stopka"/>
      <w:jc w:val="center"/>
    </w:pPr>
    <w:fldSimple w:instr=" PAGE   \* MERGEFORMAT ">
      <w:r>
        <w:rPr>
          <w:noProof/>
        </w:rPr>
        <w:t>1</w:t>
      </w:r>
    </w:fldSimple>
  </w:p>
  <w:p w:rsidR="006D6351" w:rsidRDefault="006D6351">
    <w:pPr>
      <w:pStyle w:val="Stopka"/>
      <w:jc w:val="right"/>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1" w:rsidRDefault="006D63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88" w:rsidRDefault="00E23B88" w:rsidP="006D6351">
      <w:r>
        <w:separator/>
      </w:r>
    </w:p>
  </w:footnote>
  <w:footnote w:type="continuationSeparator" w:id="0">
    <w:p w:rsidR="00E23B88" w:rsidRDefault="00E23B88" w:rsidP="006D6351">
      <w:r>
        <w:continuationSeparator/>
      </w:r>
    </w:p>
  </w:footnote>
  <w:footnote w:id="1">
    <w:p w:rsidR="006D6351" w:rsidRDefault="006D6351" w:rsidP="006D6351">
      <w:pPr>
        <w:pStyle w:val="Tekstprzypisudolnego"/>
        <w:rPr>
          <w:sz w:val="18"/>
          <w:szCs w:val="18"/>
        </w:rPr>
      </w:pPr>
      <w:r>
        <w:rPr>
          <w:rStyle w:val="Znakiprzypiswdolnych"/>
        </w:rPr>
        <w:footnoteRef/>
      </w:r>
      <w:r>
        <w:rPr>
          <w:sz w:val="18"/>
          <w:szCs w:val="18"/>
        </w:rPr>
        <w:tab/>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1" w:rsidRDefault="006D635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1" w:rsidRDefault="006D635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51" w:rsidRDefault="006D63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4"/>
    <w:multiLevelType w:val="multilevel"/>
    <w:tmpl w:val="43A81066"/>
    <w:name w:val="WW8Num24232"/>
    <w:lvl w:ilvl="0">
      <w:start w:val="4"/>
      <w:numFmt w:val="decimal"/>
      <w:lvlText w:val="%1."/>
      <w:lvlJc w:val="left"/>
      <w:pPr>
        <w:tabs>
          <w:tab w:val="num" w:pos="502"/>
        </w:tabs>
        <w:ind w:left="502" w:hanging="360"/>
      </w:pPr>
      <w:rPr>
        <w:rFonts w:hint="default"/>
        <w:b/>
        <w:color w:val="auto"/>
        <w:sz w:val="22"/>
        <w:szCs w:val="22"/>
      </w:rPr>
    </w:lvl>
    <w:lvl w:ilvl="1">
      <w:start w:val="1"/>
      <w:numFmt w:val="decimal"/>
      <w:lvlText w:val="%2)"/>
      <w:lvlJc w:val="left"/>
      <w:pPr>
        <w:tabs>
          <w:tab w:val="num" w:pos="1440"/>
        </w:tabs>
        <w:ind w:left="1080" w:firstLine="0"/>
      </w:pPr>
      <w:rPr>
        <w:rFonts w:ascii="Times New Roman" w:hAnsi="Times New Roman" w:cs="Times New Roman" w:hint="default"/>
        <w:i w:val="0"/>
      </w:rPr>
    </w:lvl>
    <w:lvl w:ilvl="2">
      <w:start w:val="3"/>
      <w:numFmt w:val="decimal"/>
      <w:lvlText w:val="%3."/>
      <w:lvlJc w:val="left"/>
      <w:pPr>
        <w:tabs>
          <w:tab w:val="num" w:pos="2340"/>
        </w:tabs>
        <w:ind w:left="2340" w:hanging="360"/>
      </w:pPr>
      <w:rPr>
        <w:rFonts w:hint="default"/>
        <w:color w:val="auto"/>
      </w:rPr>
    </w:lvl>
    <w:lvl w:ilvl="3">
      <w:start w:val="1"/>
      <w:numFmt w:val="upperRoman"/>
      <w:lvlText w:val="%4."/>
      <w:lvlJc w:val="left"/>
      <w:pPr>
        <w:tabs>
          <w:tab w:val="num" w:pos="3240"/>
        </w:tabs>
        <w:ind w:left="3240" w:hanging="72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11"/>
    <w:multiLevelType w:val="singleLevel"/>
    <w:tmpl w:val="0415000F"/>
    <w:lvl w:ilvl="0">
      <w:start w:val="1"/>
      <w:numFmt w:val="decimal"/>
      <w:lvlText w:val="%1."/>
      <w:lvlJc w:val="left"/>
      <w:pPr>
        <w:ind w:left="7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D6351"/>
    <w:rsid w:val="002223A0"/>
    <w:rsid w:val="006D6351"/>
    <w:rsid w:val="00886D40"/>
    <w:rsid w:val="00A65A01"/>
    <w:rsid w:val="00E23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351"/>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D6351"/>
    <w:pPr>
      <w:keepNext/>
      <w:numPr>
        <w:numId w:val="1"/>
      </w:numPr>
      <w:snapToGrid w:val="0"/>
      <w:outlineLvl w:val="0"/>
    </w:pPr>
    <w:rPr>
      <w:b/>
      <w:bCs/>
      <w:sz w:val="20"/>
    </w:rPr>
  </w:style>
  <w:style w:type="paragraph" w:styleId="Nagwek2">
    <w:name w:val="heading 2"/>
    <w:basedOn w:val="Normalny"/>
    <w:next w:val="Normalny"/>
    <w:link w:val="Nagwek2Znak"/>
    <w:qFormat/>
    <w:rsid w:val="006D6351"/>
    <w:pPr>
      <w:keepNext/>
      <w:numPr>
        <w:ilvl w:val="1"/>
        <w:numId w:val="1"/>
      </w:numPr>
      <w:jc w:val="center"/>
      <w:outlineLvl w:val="1"/>
    </w:pPr>
    <w:rPr>
      <w:rFonts w:ascii="Bookman Old Style" w:hAnsi="Bookman Old Style"/>
      <w:color w:val="000000"/>
    </w:rPr>
  </w:style>
  <w:style w:type="paragraph" w:styleId="Nagwek3">
    <w:name w:val="heading 3"/>
    <w:basedOn w:val="Normalny"/>
    <w:next w:val="Normalny"/>
    <w:link w:val="Nagwek3Znak"/>
    <w:qFormat/>
    <w:rsid w:val="006D6351"/>
    <w:pPr>
      <w:keepNext/>
      <w:numPr>
        <w:ilvl w:val="2"/>
        <w:numId w:val="1"/>
      </w:numPr>
      <w:snapToGrid w:val="0"/>
      <w:jc w:val="center"/>
      <w:outlineLvl w:val="2"/>
    </w:pPr>
    <w:rPr>
      <w:b/>
      <w:bCs/>
      <w:sz w:val="20"/>
      <w:szCs w:val="20"/>
    </w:rPr>
  </w:style>
  <w:style w:type="paragraph" w:styleId="Nagwek4">
    <w:name w:val="heading 4"/>
    <w:basedOn w:val="Normalny"/>
    <w:next w:val="Normalny"/>
    <w:link w:val="Nagwek4Znak"/>
    <w:qFormat/>
    <w:rsid w:val="006D6351"/>
    <w:pPr>
      <w:keepNext/>
      <w:widowControl w:val="0"/>
      <w:numPr>
        <w:ilvl w:val="3"/>
        <w:numId w:val="1"/>
      </w:numPr>
      <w:jc w:val="right"/>
      <w:outlineLvl w:val="3"/>
    </w:pPr>
    <w:rPr>
      <w:b/>
      <w:bCs/>
      <w:sz w:val="18"/>
      <w:szCs w:val="18"/>
    </w:rPr>
  </w:style>
  <w:style w:type="paragraph" w:styleId="Nagwek5">
    <w:name w:val="heading 5"/>
    <w:basedOn w:val="Normalny"/>
    <w:next w:val="Normalny"/>
    <w:link w:val="Nagwek5Znak"/>
    <w:qFormat/>
    <w:rsid w:val="006D6351"/>
    <w:pPr>
      <w:keepNext/>
      <w:numPr>
        <w:ilvl w:val="4"/>
        <w:numId w:val="1"/>
      </w:numPr>
      <w:jc w:val="center"/>
      <w:outlineLvl w:val="4"/>
    </w:pPr>
    <w:rPr>
      <w:b/>
      <w:bCs/>
      <w:color w:val="000000"/>
      <w:sz w:val="22"/>
      <w:szCs w:val="22"/>
    </w:rPr>
  </w:style>
  <w:style w:type="paragraph" w:styleId="Nagwek6">
    <w:name w:val="heading 6"/>
    <w:basedOn w:val="Normalny"/>
    <w:next w:val="Normalny"/>
    <w:link w:val="Nagwek6Znak"/>
    <w:qFormat/>
    <w:rsid w:val="006D6351"/>
    <w:pPr>
      <w:keepNext/>
      <w:numPr>
        <w:ilvl w:val="5"/>
        <w:numId w:val="1"/>
      </w:numPr>
      <w:outlineLvl w:val="5"/>
    </w:pPr>
    <w:rPr>
      <w:b/>
      <w:bCs/>
      <w:sz w:val="22"/>
    </w:rPr>
  </w:style>
  <w:style w:type="paragraph" w:styleId="Nagwek7">
    <w:name w:val="heading 7"/>
    <w:basedOn w:val="Normalny"/>
    <w:next w:val="Normalny"/>
    <w:link w:val="Nagwek7Znak"/>
    <w:qFormat/>
    <w:rsid w:val="006D6351"/>
    <w:pPr>
      <w:keepNext/>
      <w:numPr>
        <w:ilvl w:val="6"/>
        <w:numId w:val="1"/>
      </w:numPr>
      <w:jc w:val="right"/>
      <w:outlineLvl w:val="6"/>
    </w:pPr>
    <w:rPr>
      <w:b/>
      <w:bCs/>
      <w:lang/>
    </w:rPr>
  </w:style>
  <w:style w:type="paragraph" w:styleId="Nagwek9">
    <w:name w:val="heading 9"/>
    <w:basedOn w:val="Normalny"/>
    <w:next w:val="Normalny"/>
    <w:link w:val="Nagwek9Znak"/>
    <w:qFormat/>
    <w:rsid w:val="006D6351"/>
    <w:pPr>
      <w:keepNext/>
      <w:numPr>
        <w:ilvl w:val="8"/>
        <w:numId w:val="1"/>
      </w:numPr>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6351"/>
    <w:rPr>
      <w:rFonts w:ascii="Times New Roman" w:eastAsia="Times New Roman" w:hAnsi="Times New Roman" w:cs="Times New Roman"/>
      <w:b/>
      <w:bCs/>
      <w:sz w:val="20"/>
      <w:szCs w:val="24"/>
      <w:lang w:eastAsia="ar-SA"/>
    </w:rPr>
  </w:style>
  <w:style w:type="character" w:customStyle="1" w:styleId="Nagwek2Znak">
    <w:name w:val="Nagłówek 2 Znak"/>
    <w:basedOn w:val="Domylnaczcionkaakapitu"/>
    <w:link w:val="Nagwek2"/>
    <w:rsid w:val="006D6351"/>
    <w:rPr>
      <w:rFonts w:ascii="Bookman Old Style" w:eastAsia="Times New Roman" w:hAnsi="Bookman Old Style" w:cs="Times New Roman"/>
      <w:color w:val="000000"/>
      <w:sz w:val="24"/>
      <w:szCs w:val="24"/>
      <w:lang w:eastAsia="ar-SA"/>
    </w:rPr>
  </w:style>
  <w:style w:type="character" w:customStyle="1" w:styleId="Nagwek3Znak">
    <w:name w:val="Nagłówek 3 Znak"/>
    <w:basedOn w:val="Domylnaczcionkaakapitu"/>
    <w:link w:val="Nagwek3"/>
    <w:rsid w:val="006D6351"/>
    <w:rPr>
      <w:rFonts w:ascii="Times New Roman" w:eastAsia="Times New Roman" w:hAnsi="Times New Roman" w:cs="Times New Roman"/>
      <w:b/>
      <w:bCs/>
      <w:sz w:val="20"/>
      <w:szCs w:val="20"/>
      <w:lang w:eastAsia="ar-SA"/>
    </w:rPr>
  </w:style>
  <w:style w:type="character" w:customStyle="1" w:styleId="Nagwek4Znak">
    <w:name w:val="Nagłówek 4 Znak"/>
    <w:basedOn w:val="Domylnaczcionkaakapitu"/>
    <w:link w:val="Nagwek4"/>
    <w:rsid w:val="006D6351"/>
    <w:rPr>
      <w:rFonts w:ascii="Times New Roman" w:eastAsia="Times New Roman" w:hAnsi="Times New Roman" w:cs="Times New Roman"/>
      <w:b/>
      <w:bCs/>
      <w:sz w:val="18"/>
      <w:szCs w:val="18"/>
      <w:lang w:eastAsia="ar-SA"/>
    </w:rPr>
  </w:style>
  <w:style w:type="character" w:customStyle="1" w:styleId="Nagwek5Znak">
    <w:name w:val="Nagłówek 5 Znak"/>
    <w:basedOn w:val="Domylnaczcionkaakapitu"/>
    <w:link w:val="Nagwek5"/>
    <w:rsid w:val="006D6351"/>
    <w:rPr>
      <w:rFonts w:ascii="Times New Roman" w:eastAsia="Times New Roman" w:hAnsi="Times New Roman" w:cs="Times New Roman"/>
      <w:b/>
      <w:bCs/>
      <w:color w:val="000000"/>
      <w:lang w:eastAsia="ar-SA"/>
    </w:rPr>
  </w:style>
  <w:style w:type="character" w:customStyle="1" w:styleId="Nagwek6Znak">
    <w:name w:val="Nagłówek 6 Znak"/>
    <w:basedOn w:val="Domylnaczcionkaakapitu"/>
    <w:link w:val="Nagwek6"/>
    <w:rsid w:val="006D6351"/>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6D6351"/>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6D6351"/>
    <w:rPr>
      <w:rFonts w:ascii="Times New Roman" w:eastAsia="Times New Roman" w:hAnsi="Times New Roman" w:cs="Times New Roman"/>
      <w:b/>
      <w:sz w:val="24"/>
      <w:szCs w:val="24"/>
      <w:lang w:eastAsia="ar-SA"/>
    </w:rPr>
  </w:style>
  <w:style w:type="character" w:customStyle="1" w:styleId="Znakiprzypiswdolnych">
    <w:name w:val="Znaki przypisów dolnych"/>
    <w:rsid w:val="006D6351"/>
    <w:rPr>
      <w:vertAlign w:val="superscript"/>
    </w:rPr>
  </w:style>
  <w:style w:type="paragraph" w:styleId="Tekstpodstawowy">
    <w:name w:val="Body Text"/>
    <w:basedOn w:val="Normalny"/>
    <w:link w:val="TekstpodstawowyZnak"/>
    <w:semiHidden/>
    <w:rsid w:val="006D6351"/>
    <w:rPr>
      <w:szCs w:val="20"/>
    </w:rPr>
  </w:style>
  <w:style w:type="character" w:customStyle="1" w:styleId="TekstpodstawowyZnak">
    <w:name w:val="Tekst podstawowy Znak"/>
    <w:basedOn w:val="Domylnaczcionkaakapitu"/>
    <w:link w:val="Tekstpodstawowy"/>
    <w:semiHidden/>
    <w:rsid w:val="006D6351"/>
    <w:rPr>
      <w:rFonts w:ascii="Times New Roman" w:eastAsia="Times New Roman" w:hAnsi="Times New Roman" w:cs="Times New Roman"/>
      <w:sz w:val="24"/>
      <w:szCs w:val="20"/>
      <w:lang w:eastAsia="ar-SA"/>
    </w:rPr>
  </w:style>
  <w:style w:type="paragraph" w:customStyle="1" w:styleId="pkt">
    <w:name w:val="pkt"/>
    <w:basedOn w:val="Normalny"/>
    <w:rsid w:val="006D6351"/>
    <w:pPr>
      <w:spacing w:before="60" w:after="60"/>
      <w:ind w:left="851" w:hanging="295"/>
      <w:jc w:val="both"/>
    </w:pPr>
  </w:style>
  <w:style w:type="paragraph" w:styleId="Tekstprzypisudolnego">
    <w:name w:val="footnote text"/>
    <w:basedOn w:val="Normalny"/>
    <w:link w:val="TekstprzypisudolnegoZnak"/>
    <w:semiHidden/>
    <w:rsid w:val="006D6351"/>
    <w:rPr>
      <w:sz w:val="20"/>
      <w:szCs w:val="20"/>
    </w:rPr>
  </w:style>
  <w:style w:type="character" w:customStyle="1" w:styleId="TekstprzypisudolnegoZnak">
    <w:name w:val="Tekst przypisu dolnego Znak"/>
    <w:basedOn w:val="Domylnaczcionkaakapitu"/>
    <w:link w:val="Tekstprzypisudolnego"/>
    <w:semiHidden/>
    <w:rsid w:val="006D6351"/>
    <w:rPr>
      <w:rFonts w:ascii="Times New Roman" w:eastAsia="Times New Roman" w:hAnsi="Times New Roman" w:cs="Times New Roman"/>
      <w:sz w:val="20"/>
      <w:szCs w:val="20"/>
      <w:lang w:eastAsia="ar-SA"/>
    </w:rPr>
  </w:style>
  <w:style w:type="paragraph" w:styleId="Stopka">
    <w:name w:val="footer"/>
    <w:basedOn w:val="Normalny"/>
    <w:link w:val="StopkaZnak"/>
    <w:rsid w:val="006D6351"/>
    <w:pPr>
      <w:tabs>
        <w:tab w:val="center" w:pos="4536"/>
        <w:tab w:val="right" w:pos="9072"/>
      </w:tabs>
    </w:pPr>
    <w:rPr>
      <w:lang/>
    </w:rPr>
  </w:style>
  <w:style w:type="character" w:customStyle="1" w:styleId="StopkaZnak">
    <w:name w:val="Stopka Znak"/>
    <w:basedOn w:val="Domylnaczcionkaakapitu"/>
    <w:link w:val="Stopka"/>
    <w:rsid w:val="006D635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5808</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2019-03-06T08:23:00Z</dcterms:created>
  <dcterms:modified xsi:type="dcterms:W3CDTF">2019-03-06T08:23:00Z</dcterms:modified>
</cp:coreProperties>
</file>